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62575F3B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5EB638F" w14:textId="3F5ECE3C" w:rsidR="003F1C89" w:rsidRPr="00F90E92" w:rsidRDefault="00ED63F2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Innerbetrieblicher Transport mit Flurförderfahrzeugen</w:t>
            </w:r>
            <w:r w:rsidR="00FF2730">
              <w:rPr>
                <w:b/>
                <w:sz w:val="20"/>
              </w:rPr>
              <w:t xml:space="preserve"> mit eigenem Antrieb.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F1C89" w14:paraId="66809880" w14:textId="77777777" w:rsidTr="003F1C89">
        <w:tc>
          <w:tcPr>
            <w:tcW w:w="1609" w:type="dxa"/>
          </w:tcPr>
          <w:p w14:paraId="4CED450E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457F1622" w14:textId="147CD01F" w:rsidR="003F1C89" w:rsidRDefault="00AD1AD7" w:rsidP="003F1C89">
            <w:r>
              <w:t>Produktion, Lager und Werkzeugbau</w:t>
            </w:r>
          </w:p>
        </w:tc>
        <w:tc>
          <w:tcPr>
            <w:tcW w:w="1418" w:type="dxa"/>
          </w:tcPr>
          <w:p w14:paraId="3780ED58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681E1E63" w14:textId="623D83BC" w:rsidR="003F1C89" w:rsidRDefault="00DE4B22">
            <w:r>
              <w:t>0030.</w:t>
            </w:r>
            <w:r w:rsidR="007B6938">
              <w:t>1</w:t>
            </w:r>
          </w:p>
        </w:tc>
      </w:tr>
      <w:tr w:rsidR="003F1C89" w14:paraId="6D15BF3C" w14:textId="77777777" w:rsidTr="003F1C89">
        <w:tc>
          <w:tcPr>
            <w:tcW w:w="1609" w:type="dxa"/>
          </w:tcPr>
          <w:p w14:paraId="6E674CD9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0BFC25AF" w14:textId="1C08822C" w:rsidR="003F1C89" w:rsidRDefault="00AD1AD7">
            <w:r>
              <w:t xml:space="preserve">Jeweilige </w:t>
            </w:r>
            <w:r w:rsidR="004A53A6">
              <w:t>Führungskraft</w:t>
            </w:r>
            <w:r>
              <w:t>.</w:t>
            </w:r>
          </w:p>
        </w:tc>
        <w:tc>
          <w:tcPr>
            <w:tcW w:w="1418" w:type="dxa"/>
          </w:tcPr>
          <w:p w14:paraId="633E5FFF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6AF5A708" w14:textId="6EB9279C" w:rsidR="003F1C89" w:rsidRDefault="00AD1AD7">
            <w:r>
              <w:t>06.09.2023</w:t>
            </w:r>
          </w:p>
        </w:tc>
      </w:tr>
    </w:tbl>
    <w:p w14:paraId="76565F33" w14:textId="77777777" w:rsidR="0053336B" w:rsidRDefault="0053336B" w:rsidP="003F1C89">
      <w:pPr>
        <w:ind w:left="-142"/>
        <w:rPr>
          <w:b/>
        </w:rPr>
      </w:pPr>
    </w:p>
    <w:p w14:paraId="6A8F11D9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0B8F4DE9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0DACA872" w14:textId="70AA9221" w:rsidR="00404EAA" w:rsidRPr="005F3CA9" w:rsidRDefault="001F36EC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3BCA0652" wp14:editId="291A4A8B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0B301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C6E57F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5F08E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E6A3D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2797D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F7EF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A4A75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1B51910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2B72170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3ACA7F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B514D5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ED289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3BE4D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C6721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144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1826C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A94D9B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9974CC4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2E9580E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E3F0FE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A12D4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537B1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A65AA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F09A1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53A9D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7A755E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893D314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C68F0D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EC48D7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B326B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E00BD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3267F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CBE93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BEC58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EAC06F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1C12CA9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A15533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268AF3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AD4CA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620A8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3B3D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B725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1CB5B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774AA9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D5F9627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ADB260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4E1A0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496FB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4E710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53EFD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23F49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6A9F77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1748003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824B3FA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1056A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D9D748" w14:textId="5A0563AB" w:rsidR="00993BCD" w:rsidRPr="005F3CA9" w:rsidRDefault="001F36EC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506153E0" wp14:editId="09389053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EC15C8" id="Gerade Verbindung mit Pfeil 24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33198152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50F38568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7482F83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5F7A00A5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67794AD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148FAFC7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ED63F2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67573397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176320F1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951C80A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173F8A1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"/>
        <w:gridCol w:w="3515"/>
        <w:gridCol w:w="4534"/>
        <w:gridCol w:w="4535"/>
        <w:gridCol w:w="425"/>
        <w:gridCol w:w="425"/>
        <w:gridCol w:w="425"/>
        <w:gridCol w:w="425"/>
        <w:gridCol w:w="429"/>
      </w:tblGrid>
      <w:tr w:rsidR="0080584B" w:rsidRPr="00B5730A" w14:paraId="475F2706" w14:textId="77777777" w:rsidTr="00627E40">
        <w:trPr>
          <w:cantSplit/>
          <w:trHeight w:val="794"/>
          <w:tblHeader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161FE4" w14:textId="77777777" w:rsidR="0080584B" w:rsidRPr="006020DF" w:rsidRDefault="0080584B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D23AC9" w14:textId="77777777" w:rsidR="0080584B" w:rsidRPr="006020DF" w:rsidRDefault="0080584B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25D30A" w14:textId="77777777" w:rsidR="0080584B" w:rsidRPr="006020DF" w:rsidRDefault="0080584B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1DEBF1" w14:textId="77777777" w:rsidR="0080584B" w:rsidRPr="006020DF" w:rsidRDefault="0080584B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0F16292" w14:textId="77777777" w:rsidR="0080584B" w:rsidRPr="006020DF" w:rsidRDefault="0080584B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1E68E23" w14:textId="77777777" w:rsidTr="00DE4B22">
        <w:trPr>
          <w:cantSplit/>
          <w:trHeight w:val="723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868DC8F" w14:textId="77777777" w:rsidR="0080584B" w:rsidRPr="00BD31BD" w:rsidRDefault="0080584B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234E9" w14:textId="77777777" w:rsidR="0080584B" w:rsidRPr="00A23FCC" w:rsidRDefault="00ED63F2" w:rsidP="00ED63F2">
            <w:pPr>
              <w:tabs>
                <w:tab w:val="clear" w:pos="1418"/>
                <w:tab w:val="clear" w:pos="3402"/>
              </w:tabs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1. Ungeschützte bewegte Maschinenteile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BC1D" w14:textId="77777777" w:rsidR="0080584B" w:rsidRPr="00A23FCC" w:rsidRDefault="00ED63F2" w:rsidP="00ED63F2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Sind am Flurförderfahrzeug die vom Hersteller vorgesehenen Schutzeinrichtungen vollständig angebracht?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18CD5" w14:textId="5C0B5E1E" w:rsidR="0080584B" w:rsidRPr="00A23FCC" w:rsidRDefault="00A23FCC" w:rsidP="007F43A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A23FCC">
              <w:rPr>
                <w:rFonts w:eastAsia="Arial Unicode MS" w:cs="Arial Unicode MS"/>
                <w:sz w:val="20"/>
                <w:szCs w:val="20"/>
              </w:rPr>
              <w:t>Die Fahrzeuge werden regelmäßig gep</w:t>
            </w:r>
            <w:r>
              <w:rPr>
                <w:rFonts w:eastAsia="Arial Unicode MS" w:cs="Arial Unicode MS"/>
                <w:sz w:val="20"/>
                <w:szCs w:val="20"/>
              </w:rPr>
              <w:t>r</w:t>
            </w:r>
            <w:r w:rsidRPr="00A23FCC">
              <w:rPr>
                <w:rFonts w:eastAsia="Arial Unicode MS" w:cs="Arial Unicode MS"/>
                <w:sz w:val="20"/>
                <w:szCs w:val="20"/>
              </w:rPr>
              <w:t>üft</w:t>
            </w:r>
            <w:r w:rsidR="003E2E37">
              <w:rPr>
                <w:rFonts w:eastAsia="Arial Unicode MS" w:cs="Arial Unicode MS"/>
                <w:sz w:val="20"/>
                <w:szCs w:val="20"/>
              </w:rPr>
              <w:t>,</w:t>
            </w:r>
            <w:r w:rsidRPr="00A23FCC">
              <w:rPr>
                <w:rFonts w:eastAsia="Arial Unicode MS" w:cs="Arial Unicode MS"/>
                <w:sz w:val="20"/>
                <w:szCs w:val="20"/>
              </w:rPr>
              <w:t xml:space="preserve"> die Prüfung wird</w:t>
            </w:r>
            <w:r w:rsidR="003E2E37">
              <w:rPr>
                <w:rFonts w:eastAsia="Arial Unicode MS" w:cs="Arial Unicode MS"/>
                <w:sz w:val="20"/>
                <w:szCs w:val="20"/>
              </w:rPr>
              <w:t xml:space="preserve"> gemäß UVV</w:t>
            </w:r>
            <w:r w:rsidRPr="00A23FCC">
              <w:rPr>
                <w:rFonts w:eastAsia="Arial Unicode MS" w:cs="Arial Unicode MS"/>
                <w:sz w:val="20"/>
                <w:szCs w:val="20"/>
              </w:rPr>
              <w:t xml:space="preserve"> extern durchgeführt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4C197" w14:textId="77777777" w:rsidR="003F1C89" w:rsidRPr="00A1052A" w:rsidRDefault="003F1C89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6837B39" w14:textId="77777777" w:rsidR="0080584B" w:rsidRPr="00A1052A" w:rsidRDefault="003F1C89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D1B0A7A" w14:textId="77777777" w:rsidR="0080584B" w:rsidRPr="00A1052A" w:rsidRDefault="003F1C89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DE32E" w14:textId="77777777" w:rsidR="0080584B" w:rsidRPr="00A1052A" w:rsidRDefault="003F1C89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1351A" w14:textId="77777777" w:rsidR="0080584B" w:rsidRPr="00A1052A" w:rsidRDefault="003F1C89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EF4AC" w14:textId="77777777" w:rsidR="0080584B" w:rsidRPr="00A1052A" w:rsidRDefault="003F1C89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C0D363D" w14:textId="77777777" w:rsidR="003F1C89" w:rsidRPr="00A1052A" w:rsidRDefault="003F1C89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93D04" w:rsidRPr="003F6AE6" w14:paraId="72DC5D22" w14:textId="77777777" w:rsidTr="00DE4B22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4E7B598" w14:textId="77777777" w:rsidR="00193D04" w:rsidRPr="00BD31BD" w:rsidRDefault="00193D04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E831A" w14:textId="77777777" w:rsidR="00193D04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1.1 Bewegte Transportmittel, Bewegte Arbeitsmittel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5217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Ist das Flurförderfahrzeug Betriebs-</w:t>
            </w:r>
          </w:p>
          <w:p w14:paraId="0C220770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und Verkehrssicher?</w:t>
            </w:r>
          </w:p>
          <w:p w14:paraId="10840751" w14:textId="77777777" w:rsidR="00193D04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Wird es gegen unbefugte Benutzer gesichert? Besteht ausreichende Sicht für den Gabelstaplerfahrer?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967AC" w14:textId="70499A2C" w:rsidR="00193D04" w:rsidRPr="00A23FCC" w:rsidRDefault="00A23FCC" w:rsidP="00ED63F2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Ist vor jeder Benutzung durch den Fahrer zu prüfen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B02A2" w14:textId="77777777" w:rsidR="00193D04" w:rsidRPr="00A1052A" w:rsidRDefault="00193D04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490CFD4" w14:textId="77777777" w:rsidR="00193D04" w:rsidRPr="00A1052A" w:rsidRDefault="00193D04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281BCBA" w14:textId="77777777" w:rsidR="00193D04" w:rsidRPr="00A1052A" w:rsidRDefault="00193D04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1F4B4" w14:textId="77777777" w:rsidR="00193D04" w:rsidRPr="00A1052A" w:rsidRDefault="00193D04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55BA8" w14:textId="77777777" w:rsidR="00193D04" w:rsidRPr="00A1052A" w:rsidRDefault="00193D04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13B2" w14:textId="77777777" w:rsidR="00193D04" w:rsidRPr="00A1052A" w:rsidRDefault="00193D04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B72816E" w14:textId="77777777" w:rsidR="00193D04" w:rsidRPr="00A1052A" w:rsidRDefault="00193D04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144A6BB6" w14:textId="77777777" w:rsidTr="00DE4B22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AEDCB14" w14:textId="77777777" w:rsidR="00904568" w:rsidRPr="00BD31BD" w:rsidRDefault="00904568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47D21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1.2 Unkontrolliert</w:t>
            </w:r>
          </w:p>
          <w:p w14:paraId="5E914409" w14:textId="77777777" w:rsidR="00904568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bewegte  Teile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0070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Liegt die Last auf den Gabeln des Staplers sicher?</w:t>
            </w:r>
          </w:p>
          <w:p w14:paraId="49D98322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Ist der Fahrer durch herabfallende Lasten gefährdet? Ist eine sichere</w:t>
            </w:r>
          </w:p>
          <w:p w14:paraId="38887CE7" w14:textId="77777777" w:rsidR="00904568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Handhabung des Transportgutes gewährleistet? Können Lagergeräte und Lagereinrichtungen bei bestimmungsgemäßer Verwendung das Ladegut sicher aufnehmen?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68BFA" w14:textId="15AA8539" w:rsidR="00904568" w:rsidRDefault="00A23FCC" w:rsidP="00ED63F2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Lasten werden nur von geeigneten</w:t>
            </w:r>
          </w:p>
          <w:p w14:paraId="446974F8" w14:textId="76F243E9" w:rsidR="00A23FCC" w:rsidRDefault="00A23FCC" w:rsidP="00ED63F2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Lastaufnahmemitteln aufgenommen und sicher transportiert.</w:t>
            </w:r>
          </w:p>
          <w:p w14:paraId="47243ED9" w14:textId="0FE4A77B" w:rsidR="00A23FCC" w:rsidRDefault="00A23FCC" w:rsidP="00ED63F2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  <w:p w14:paraId="672C83AE" w14:textId="62564B60" w:rsidR="00A23FCC" w:rsidRPr="00A23FCC" w:rsidRDefault="00A23FCC" w:rsidP="00A23FCC">
            <w:pPr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49B47" w14:textId="77777777" w:rsidR="00904568" w:rsidRPr="00A1052A" w:rsidRDefault="00904568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E85D04D" w14:textId="77777777" w:rsidR="00904568" w:rsidRPr="00A1052A" w:rsidRDefault="00904568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E950E30" w14:textId="77777777" w:rsidR="00904568" w:rsidRPr="00A1052A" w:rsidRDefault="00904568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E16B6" w14:textId="77777777" w:rsidR="00904568" w:rsidRPr="00A1052A" w:rsidRDefault="00904568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A24B4" w14:textId="77777777" w:rsidR="00904568" w:rsidRPr="00A1052A" w:rsidRDefault="00904568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EC608" w14:textId="77777777" w:rsidR="00904568" w:rsidRPr="00A1052A" w:rsidRDefault="00904568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5302D66" w14:textId="77777777" w:rsidR="00904568" w:rsidRPr="00A1052A" w:rsidRDefault="00904568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002023DD" w14:textId="77777777" w:rsidTr="00DE4B22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612EDCD" w14:textId="77777777" w:rsidR="00904568" w:rsidRPr="00BD31BD" w:rsidRDefault="00904568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98C4B" w14:textId="77777777" w:rsidR="00904568" w:rsidRPr="00A23FCC" w:rsidRDefault="00ED63F2" w:rsidP="00ED63F2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1.3 Absturz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E346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 xml:space="preserve">Sind die Transportwege für </w:t>
            </w:r>
          </w:p>
          <w:p w14:paraId="7866DFF3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Flurförderfahrzeuge geeignet?</w:t>
            </w:r>
          </w:p>
          <w:p w14:paraId="1DAA604B" w14:textId="77777777" w:rsidR="00904568" w:rsidRPr="00A23FCC" w:rsidRDefault="00ED63F2" w:rsidP="00ED63F2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Besteht Absturz- und Umsturzgefahr?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CF031" w14:textId="3588360F" w:rsidR="00904568" w:rsidRPr="00A23FCC" w:rsidRDefault="00A23FCC" w:rsidP="00ED63F2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Transportwege sind definiert, gekennzeichnet und geeignet.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6490" w14:textId="77777777" w:rsidR="00904568" w:rsidRPr="00A1052A" w:rsidRDefault="00904568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A39BD35" w14:textId="77777777" w:rsidR="00904568" w:rsidRPr="00A1052A" w:rsidRDefault="00904568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41C6C60" w14:textId="77777777" w:rsidR="00904568" w:rsidRPr="00A1052A" w:rsidRDefault="00904568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67BB6" w14:textId="77777777" w:rsidR="00904568" w:rsidRPr="00A1052A" w:rsidRDefault="00904568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4D0FB" w14:textId="77777777" w:rsidR="00904568" w:rsidRPr="00A1052A" w:rsidRDefault="00904568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1FB2F" w14:textId="77777777" w:rsidR="00904568" w:rsidRPr="00A1052A" w:rsidRDefault="00904568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8E1749" w14:textId="77777777" w:rsidR="00904568" w:rsidRPr="00A1052A" w:rsidRDefault="00904568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D63F2" w:rsidRPr="003F6AE6" w14:paraId="2BD92A1E" w14:textId="77777777" w:rsidTr="00DE4B22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0C8EAE" w14:textId="77777777" w:rsidR="00ED63F2" w:rsidRPr="00BD31BD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A884C" w14:textId="77777777" w:rsidR="00ED63F2" w:rsidRPr="00A23FCC" w:rsidRDefault="00ED63F2" w:rsidP="00ED63F2">
            <w:pPr>
              <w:tabs>
                <w:tab w:val="clear" w:pos="1418"/>
                <w:tab w:val="clear" w:pos="3402"/>
              </w:tabs>
              <w:spacing w:before="0" w:after="0" w:line="240" w:lineRule="auto"/>
              <w:jc w:val="left"/>
              <w:rPr>
                <w:rFonts w:cs="Arial"/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1.4 Gefährliche Körperströme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A0CD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Ist die Isolierung der elektrischen Anlage des Flurförderzeuges in einwandfreiem Zustand?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4C678" w14:textId="117A7C58" w:rsidR="00ED63F2" w:rsidRPr="00A23FCC" w:rsidRDefault="00A23FCC" w:rsidP="00ED63F2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 xml:space="preserve">Wird vor jeder Benutzung geprüft </w:t>
            </w:r>
            <w:r w:rsidR="004353F8">
              <w:rPr>
                <w:rFonts w:eastAsia="Arial Unicode MS" w:cs="Arial Unicode MS"/>
                <w:sz w:val="20"/>
                <w:szCs w:val="20"/>
              </w:rPr>
              <w:t>,</w:t>
            </w:r>
            <w:r>
              <w:rPr>
                <w:rFonts w:eastAsia="Arial Unicode MS" w:cs="Arial Unicode MS"/>
                <w:sz w:val="20"/>
                <w:szCs w:val="20"/>
              </w:rPr>
              <w:t>Sichtkontrolle.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EB5F2" w14:textId="77777777" w:rsidR="00ED63F2" w:rsidRPr="00A1052A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506E246" w14:textId="77777777" w:rsidR="00ED63F2" w:rsidRPr="00A1052A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4237DB5" w14:textId="77777777" w:rsidR="00ED63F2" w:rsidRPr="00A1052A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A6044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C16E6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75BAE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345123B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D63F2" w:rsidRPr="003F6AE6" w14:paraId="10B042E1" w14:textId="77777777" w:rsidTr="00DE4B22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5317BB8" w14:textId="77777777" w:rsidR="00ED63F2" w:rsidRPr="00BD31BD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40BE0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 xml:space="preserve">1.5 Lichtbögen 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5589" w14:textId="77777777" w:rsidR="00ED63F2" w:rsidRPr="00A23FCC" w:rsidRDefault="00ED63F2" w:rsidP="00ED63F2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Sind beim Einsatz batteriegetriebener Flurförderzeuge Gefährdungen beim Umgang mit der Batterie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6355A" w14:textId="1D747129" w:rsidR="00ED63F2" w:rsidRPr="00A23FCC" w:rsidRDefault="00A23FCC" w:rsidP="00ED63F2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Mitarbeiter sind im Umgang </w:t>
            </w:r>
            <w:r w:rsidR="003E2E37">
              <w:rPr>
                <w:sz w:val="20"/>
                <w:szCs w:val="20"/>
              </w:rPr>
              <w:t>mit den Geräten</w:t>
            </w:r>
            <w:r>
              <w:rPr>
                <w:sz w:val="20"/>
                <w:szCs w:val="20"/>
              </w:rPr>
              <w:t xml:space="preserve"> unterwiesen.</w:t>
            </w:r>
            <w:r w:rsidR="003E2E37">
              <w:rPr>
                <w:sz w:val="20"/>
                <w:szCs w:val="20"/>
              </w:rPr>
              <w:t xml:space="preserve"> Geräte werden von der Elektrofachkraft geprüft.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9633C" w14:textId="77777777" w:rsidR="00ED63F2" w:rsidRPr="00A1052A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00CEB6" w14:textId="77777777" w:rsidR="00ED63F2" w:rsidRPr="00A1052A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0070039" w14:textId="77777777" w:rsidR="00ED63F2" w:rsidRPr="00A1052A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57F6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B3641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D5D2A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02BF058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D63F2" w:rsidRPr="003F6AE6" w14:paraId="4706C500" w14:textId="77777777" w:rsidTr="00DE4B22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5025C39" w14:textId="77777777" w:rsidR="00ED63F2" w:rsidRPr="00BD31BD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D02C" w14:textId="77777777" w:rsidR="00ED63F2" w:rsidRPr="00A23FCC" w:rsidRDefault="00ED63F2" w:rsidP="00ED63F2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1.6 Gase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FD2E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Werden die Bedingungen für den</w:t>
            </w:r>
          </w:p>
          <w:p w14:paraId="52DB9557" w14:textId="51F9DF71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Einsatz von Flurförderzeugen mit Verbrennungsmotoren in geschlossene Räume eingehalten??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D1D52" w14:textId="2C054A17" w:rsidR="003861C4" w:rsidRDefault="003861C4" w:rsidP="00ED63F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Der Einsatz von Gabelstaplern mit Verbrennungsmotor ist nur gestattet, wenn die Räume ausreichend gelüftet werden, Ventilatoren und geöffnete Tore.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AB027" w14:textId="77777777" w:rsidR="00ED63F2" w:rsidRPr="00A1052A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3248815" w14:textId="77777777" w:rsidR="00ED63F2" w:rsidRPr="00A1052A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B856525" w14:textId="77777777" w:rsidR="00ED63F2" w:rsidRPr="00A1052A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61C46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78F7B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84AA9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264FB3B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D63F2" w:rsidRPr="00ED63F2" w14:paraId="0117455D" w14:textId="77777777" w:rsidTr="00DE4B22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C05E2D" w14:textId="77777777" w:rsidR="00ED63F2" w:rsidRPr="00BD31BD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C1A3" w14:textId="77777777" w:rsidR="00ED63F2" w:rsidRPr="00A23FCC" w:rsidRDefault="00ED63F2" w:rsidP="00ED63F2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1.7 Aerosole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432A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Ist das Auftreten von Dieselmotoren-emissionen am Arbeitsplatz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B5788" w14:textId="16CD6AA8" w:rsidR="00ED63F2" w:rsidRPr="00ED63F2" w:rsidRDefault="003861C4" w:rsidP="00ED63F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Eine ausreichende Lüftung muss gewährleistet sein.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9DBDD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  <w:lang w:val="en-US"/>
              </w:rPr>
            </w:pPr>
            <w:r w:rsidRPr="00ED63F2">
              <w:rPr>
                <w:rFonts w:eastAsia="Arial Unicode MS" w:cs="Arial Unicode MS"/>
                <w:bCs/>
                <w:sz w:val="16"/>
                <w:szCs w:val="18"/>
                <w:lang w:val="en-US"/>
              </w:rPr>
              <w:t>+</w:t>
            </w:r>
          </w:p>
          <w:p w14:paraId="7C9496DB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  <w:lang w:val="en-US"/>
              </w:rPr>
            </w:pPr>
            <w:r w:rsidRPr="00ED63F2">
              <w:rPr>
                <w:rFonts w:eastAsia="Arial Unicode MS" w:cs="Arial Unicode MS"/>
                <w:bCs/>
                <w:sz w:val="16"/>
                <w:szCs w:val="18"/>
                <w:lang w:val="en-U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B6C4D36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lang w:val="en-US"/>
              </w:rPr>
            </w:pPr>
            <w:r w:rsidRPr="00ED63F2">
              <w:rPr>
                <w:rFonts w:eastAsia="Arial Unicode MS" w:cs="Arial Unicode MS"/>
                <w:bCs/>
                <w:sz w:val="16"/>
                <w:lang w:val="en-U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B01FC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  <w:lang w:val="en-US"/>
              </w:rPr>
            </w:pPr>
            <w:r w:rsidRPr="00ED63F2">
              <w:rPr>
                <w:rFonts w:eastAsia="Arial Unicode MS" w:cs="Arial Unicode MS"/>
                <w:sz w:val="16"/>
                <w:lang w:val="en-US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7F3A4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  <w:lang w:val="en-US"/>
              </w:rPr>
            </w:pPr>
            <w:r w:rsidRPr="00ED63F2">
              <w:rPr>
                <w:rFonts w:eastAsia="Arial Unicode MS" w:cs="Arial Unicode MS"/>
                <w:sz w:val="16"/>
                <w:lang w:val="en-US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AC546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  <w:lang w:val="en-US"/>
              </w:rPr>
            </w:pPr>
            <w:r w:rsidRPr="00ED63F2">
              <w:rPr>
                <w:rFonts w:eastAsia="Arial Unicode MS" w:cs="Arial Unicode MS"/>
                <w:sz w:val="16"/>
                <w:lang w:val="en-US"/>
              </w:rPr>
              <w:t>-</w:t>
            </w:r>
          </w:p>
          <w:p w14:paraId="19EF0173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  <w:lang w:val="en-US"/>
              </w:rPr>
            </w:pPr>
            <w:r w:rsidRPr="00ED63F2">
              <w:rPr>
                <w:rFonts w:eastAsia="Arial Unicode MS" w:cs="Arial Unicode MS"/>
                <w:sz w:val="16"/>
                <w:lang w:val="en-US"/>
              </w:rPr>
              <w:t>-</w:t>
            </w:r>
          </w:p>
        </w:tc>
      </w:tr>
      <w:tr w:rsidR="00ED63F2" w:rsidRPr="00ED63F2" w14:paraId="615F1EA2" w14:textId="77777777" w:rsidTr="00DE4B22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4CCB72E" w14:textId="77777777" w:rsidR="00ED63F2" w:rsidRPr="007E192A" w:rsidRDefault="00ED63F2" w:rsidP="007E192A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C5AF7" w14:textId="77777777" w:rsidR="00ED63F2" w:rsidRPr="007E192A" w:rsidRDefault="00ED63F2" w:rsidP="007E192A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1.8 Flüssigkeiten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B9D4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Werden Säuren und Laugen in bruchsicheren Gefäßen aufbewahrt</w:t>
            </w:r>
          </w:p>
          <w:p w14:paraId="4497DCD9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 xml:space="preserve">und transportiert? Ist der </w:t>
            </w:r>
          </w:p>
          <w:p w14:paraId="11003AB7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Hautkontakt zu Kraftstoff und</w:t>
            </w:r>
          </w:p>
          <w:p w14:paraId="50D935B4" w14:textId="77777777" w:rsidR="00ED63F2" w:rsidRPr="00A23FCC" w:rsidRDefault="00ED63F2" w:rsidP="00ED63F2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Batteriesäure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E0F36" w14:textId="7455C803" w:rsidR="00ED63F2" w:rsidRPr="00ED63F2" w:rsidRDefault="003861C4" w:rsidP="00ED63F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Beim Betanken ist die persönliche Schutzausrüstung zu tragen</w:t>
            </w:r>
            <w:r w:rsidR="003E2E37">
              <w:rPr>
                <w:rFonts w:eastAsia="Arial Unicode MS" w:cs="Arial Unicode MS"/>
              </w:rPr>
              <w:t>,</w:t>
            </w:r>
            <w:r w:rsidR="00FE36C9">
              <w:rPr>
                <w:rFonts w:eastAsia="Arial Unicode MS" w:cs="Arial Unicode MS"/>
              </w:rPr>
              <w:t xml:space="preserve"> bei Transport von Flüssigkeiten sind diese gesondert zu sichern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A55C5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ED63F2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7494786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ED63F2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149BB2C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ED63F2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E3226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680E5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BB327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-</w:t>
            </w:r>
          </w:p>
          <w:p w14:paraId="55D4D794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D63F2" w:rsidRPr="00ED63F2" w14:paraId="69529B91" w14:textId="77777777" w:rsidTr="00DE4B22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9270CD6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43B5F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1.9 Brandgefährdung</w:t>
            </w:r>
          </w:p>
          <w:p w14:paraId="2B0665E2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 xml:space="preserve">durch Feststoffe, </w:t>
            </w:r>
          </w:p>
          <w:p w14:paraId="2F7F55AF" w14:textId="77777777" w:rsidR="00ED63F2" w:rsidRPr="00A23FCC" w:rsidRDefault="00ED63F2" w:rsidP="00ED63F2">
            <w:pPr>
              <w:pStyle w:val="Textkrper"/>
              <w:rPr>
                <w:rFonts w:eastAsia="Arial Unicode MS" w:cs="Arial Unicode MS"/>
                <w:sz w:val="20"/>
              </w:rPr>
            </w:pPr>
            <w:r w:rsidRPr="00A23FCC">
              <w:rPr>
                <w:sz w:val="20"/>
              </w:rPr>
              <w:t>Flüssigkeiten, Gase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F876" w14:textId="77777777" w:rsidR="00ED63F2" w:rsidRPr="00A23FCC" w:rsidRDefault="00ED63F2" w:rsidP="00ED63F2">
            <w:pPr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Ist die Kraftstoffanlage des Flurförderzeuges dicht? Sind die Anforderungen für den Einsatz mit Treibgasantrieb eingehalten?</w:t>
            </w:r>
          </w:p>
          <w:p w14:paraId="7D769131" w14:textId="77777777" w:rsidR="00ED63F2" w:rsidRPr="00A23FCC" w:rsidRDefault="00ED63F2" w:rsidP="00ED63F2">
            <w:pPr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Sind Ladestellen und Stationen ausreichend entlüftet?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3F7DC" w14:textId="77777777" w:rsidR="00ED63F2" w:rsidRDefault="003861C4" w:rsidP="00ED63F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Lade- so wie Füllstationen für Flurförderfahrzeuge sind gemäß Vorgaben ausgestattet.</w:t>
            </w:r>
          </w:p>
          <w:p w14:paraId="629D3761" w14:textId="77777777" w:rsidR="003E2E37" w:rsidRDefault="003E2E37" w:rsidP="003E2E37">
            <w:pPr>
              <w:rPr>
                <w:rFonts w:eastAsia="Arial Unicode MS" w:cs="Arial Unicode MS"/>
              </w:rPr>
            </w:pPr>
          </w:p>
          <w:p w14:paraId="48AD0C32" w14:textId="19E7038B" w:rsidR="003E2E37" w:rsidRPr="003E2E37" w:rsidRDefault="003E2E37" w:rsidP="003E2E37">
            <w:pPr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Ladestellen sind sicher aufge</w:t>
            </w:r>
            <w:r w:rsidR="00FE36C9">
              <w:rPr>
                <w:rFonts w:eastAsia="Arial Unicode MS" w:cs="Arial Unicode MS"/>
              </w:rPr>
              <w:t>s</w:t>
            </w:r>
            <w:r>
              <w:rPr>
                <w:rFonts w:eastAsia="Arial Unicode MS" w:cs="Arial Unicode MS"/>
              </w:rPr>
              <w:t>tellt.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BCB2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ED63F2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D88CD09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ED63F2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42E99FA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ED63F2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5DF24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E4152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CA714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-</w:t>
            </w:r>
          </w:p>
          <w:p w14:paraId="7F227E42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D63F2" w:rsidRPr="00ED63F2" w14:paraId="2D6DBD1D" w14:textId="77777777" w:rsidTr="00DE4B22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126F19B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F784F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1.10 Ganzkörperschwingungen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66F5" w14:textId="1C8B21C0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Wird bei der Auswahl und Beschaffung von</w:t>
            </w:r>
          </w:p>
          <w:p w14:paraId="7F85B35F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Flurförderfahrzeugen auf eine möglichst geringe Schwingungsintensität geachtet?</w:t>
            </w:r>
          </w:p>
          <w:p w14:paraId="473F32B5" w14:textId="77777777" w:rsidR="00ED63F2" w:rsidRPr="00A23FCC" w:rsidRDefault="00ED63F2" w:rsidP="00ED63F2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4FFBD" w14:textId="44069538" w:rsidR="00E70286" w:rsidRDefault="001F36EC" w:rsidP="00ED63F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F</w:t>
            </w:r>
            <w:r w:rsidR="003861C4">
              <w:rPr>
                <w:rFonts w:eastAsia="Arial Unicode MS" w:cs="Arial Unicode MS"/>
              </w:rPr>
              <w:t>ahrzeuge werden nach den gültig</w:t>
            </w:r>
            <w:r w:rsidR="00E70286">
              <w:rPr>
                <w:rFonts w:eastAsia="Arial Unicode MS" w:cs="Arial Unicode MS"/>
              </w:rPr>
              <w:t>en</w:t>
            </w:r>
          </w:p>
          <w:p w14:paraId="5E891282" w14:textId="19D3A15F" w:rsidR="00ED63F2" w:rsidRPr="00ED63F2" w:rsidRDefault="00E70286" w:rsidP="00ED63F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Sicherheitsbestimmungen</w:t>
            </w:r>
            <w:r w:rsidR="003861C4">
              <w:rPr>
                <w:rFonts w:eastAsia="Arial Unicode MS" w:cs="Arial Unicode MS"/>
              </w:rPr>
              <w:t xml:space="preserve"> </w:t>
            </w:r>
            <w:r>
              <w:rPr>
                <w:rFonts w:eastAsia="Arial Unicode MS" w:cs="Arial Unicode MS"/>
              </w:rPr>
              <w:t>angeschafft</w:t>
            </w:r>
            <w:r w:rsidR="003861C4">
              <w:rPr>
                <w:rFonts w:eastAsia="Arial Unicode MS" w:cs="Arial Unicode MS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7ED60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ED63F2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7A6826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ED63F2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8FA3F56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ED63F2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CB5AA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1F20E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FDEDF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-</w:t>
            </w:r>
          </w:p>
          <w:p w14:paraId="3735FE68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D63F2" w:rsidRPr="00ED63F2" w14:paraId="43904611" w14:textId="77777777" w:rsidTr="00DE4B22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5FCD980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E6C8" w14:textId="77777777" w:rsidR="00ED63F2" w:rsidRPr="00A23FCC" w:rsidRDefault="00ED63F2" w:rsidP="00ED63F2">
            <w:pPr>
              <w:spacing w:before="0" w:after="0" w:line="240" w:lineRule="auto"/>
              <w:ind w:left="-142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 xml:space="preserve"> 1.11 Klima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53FB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Ist der Fahrer ungünstiger Witterung ausgesetzt? Entspricht die Raumtemperatur den Werten</w:t>
            </w:r>
          </w:p>
          <w:p w14:paraId="5D2CAF68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der Arbeitsstättenrichtlinie ASR6/1?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2FC1A" w14:textId="1270965E" w:rsidR="00ED63F2" w:rsidRDefault="00E70286" w:rsidP="00ED63F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Bei widrigen Witterungsverhältnissen stehen dem Fahrer zusätzliche Schutzausrüstungen zur Verfügung.</w:t>
            </w:r>
          </w:p>
          <w:p w14:paraId="1651FFDA" w14:textId="2E2E685C" w:rsidR="003861C4" w:rsidRPr="003861C4" w:rsidRDefault="003861C4" w:rsidP="003861C4">
            <w:pPr>
              <w:tabs>
                <w:tab w:val="clear" w:pos="3402"/>
              </w:tabs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ab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0438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ED63F2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79BB0C3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ED63F2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AD8E933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ED63F2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74ADA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F7AD0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773E0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-</w:t>
            </w:r>
          </w:p>
          <w:p w14:paraId="47452B05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D63F2" w:rsidRPr="00ED63F2" w14:paraId="33BF8C15" w14:textId="77777777" w:rsidTr="009328BB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DCDF8F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  <w:r w:rsidRPr="00ED63F2">
              <w:rPr>
                <w:rFonts w:eastAsia="Arial Unicode MS" w:cs="Arial Unicode MS"/>
              </w:rPr>
              <w:lastRenderedPageBreak/>
              <w:t xml:space="preserve">  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91B36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1.12 Raumbedarf</w:t>
            </w:r>
          </w:p>
          <w:p w14:paraId="3515AB2D" w14:textId="77777777" w:rsidR="00ED63F2" w:rsidRPr="00A23FCC" w:rsidRDefault="00ED63F2" w:rsidP="00ED63F2">
            <w:pPr>
              <w:spacing w:before="0" w:after="0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Verkehrswege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BEE8" w14:textId="77777777" w:rsidR="00ED63F2" w:rsidRPr="00A23FCC" w:rsidRDefault="00ED63F2" w:rsidP="00ED63F2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Sind Verkehrswege so beschaffen, bemessen und freigehalten, dass die erforderliche Sicherheit für Benutzer und angrenzende Arbeitsbereiche gewährleistet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759B" w14:textId="77777777" w:rsidR="00ED63F2" w:rsidRDefault="00E70286" w:rsidP="00ED63F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Sicherheitsabstände werden eingehalten</w:t>
            </w:r>
            <w:r w:rsidR="001F36EC">
              <w:rPr>
                <w:rFonts w:eastAsia="Arial Unicode MS" w:cs="Arial Unicode MS"/>
              </w:rPr>
              <w:t>,</w:t>
            </w:r>
          </w:p>
          <w:p w14:paraId="1D2C90CB" w14:textId="7072E02F" w:rsidR="001F36EC" w:rsidRPr="00ED63F2" w:rsidRDefault="001F36EC" w:rsidP="00ED63F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Unebenheiten auf dem </w:t>
            </w:r>
            <w:r w:rsidR="007E192A">
              <w:rPr>
                <w:rFonts w:eastAsia="Arial Unicode MS" w:cs="Arial Unicode MS"/>
              </w:rPr>
              <w:t>Betriebsgelände, hier ist die Geschwindigkeit anzupassen.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B6C4D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ED63F2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36946D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ED63F2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8D3E5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ED63F2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15B7CE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93BD8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9976C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-</w:t>
            </w:r>
          </w:p>
          <w:p w14:paraId="65F2EEC9" w14:textId="77777777" w:rsidR="00ED63F2" w:rsidRPr="00ED63F2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ED63F2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D63F2" w:rsidRPr="003F6AE6" w14:paraId="3387F263" w14:textId="77777777" w:rsidTr="00DE4B22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66DCD28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454F7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1.13 Haltungsarbeit</w:t>
            </w:r>
          </w:p>
          <w:p w14:paraId="1D1C74FA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Haltearbeit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6E37" w14:textId="77777777" w:rsidR="00ED63F2" w:rsidRPr="00A23FCC" w:rsidRDefault="00ED63F2" w:rsidP="00ED63F2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Ist ein Wechsel der Körperhaltung zwischen Sitzen und Stehen möglich?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2B913" w14:textId="4F1D6C4F" w:rsidR="00E70286" w:rsidRDefault="007E192A" w:rsidP="00ED63F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Größere Expositionszeiten</w:t>
            </w:r>
          </w:p>
          <w:p w14:paraId="5C511430" w14:textId="3BFFD1C2" w:rsidR="007E192A" w:rsidRPr="00ED63F2" w:rsidRDefault="00DE4B22" w:rsidP="00ED63F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si</w:t>
            </w:r>
            <w:r w:rsidR="007E192A">
              <w:rPr>
                <w:rFonts w:eastAsia="Arial Unicode MS" w:cs="Arial Unicode MS"/>
              </w:rPr>
              <w:t>nd nicht gegeben.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057F8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ED63F2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FBB9977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ED63F2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AFB31F0" w14:textId="77777777" w:rsidR="00ED63F2" w:rsidRPr="00ED63F2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ED63F2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79783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C2F78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5CEE1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70E8818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D63F2" w:rsidRPr="003F6AE6" w14:paraId="5F154585" w14:textId="77777777" w:rsidTr="00DE4B22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16A8880" w14:textId="77777777" w:rsidR="00ED63F2" w:rsidRPr="00BD31BD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34361" w14:textId="77777777" w:rsidR="00ED63F2" w:rsidRPr="00A23FCC" w:rsidRDefault="00ED63F2" w:rsidP="00ED63F2">
            <w:pPr>
              <w:spacing w:before="0" w:after="0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1.14 Persönliche Schutzausrüstung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D8DF" w14:textId="4E7FA710" w:rsidR="00ED63F2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Ist die PSA geeignet und wirksam?</w:t>
            </w:r>
          </w:p>
          <w:p w14:paraId="1238FA2A" w14:textId="77777777" w:rsidR="00FE36C9" w:rsidRPr="00A23FCC" w:rsidRDefault="00FE36C9" w:rsidP="00ED63F2">
            <w:pPr>
              <w:spacing w:before="0" w:after="0"/>
              <w:jc w:val="left"/>
              <w:rPr>
                <w:sz w:val="20"/>
                <w:szCs w:val="20"/>
              </w:rPr>
            </w:pPr>
          </w:p>
          <w:p w14:paraId="1858D954" w14:textId="77777777" w:rsidR="00ED63F2" w:rsidRPr="00A23FCC" w:rsidRDefault="00ED63F2" w:rsidP="00ED63F2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7468" w14:textId="77777777" w:rsidR="00FE36C9" w:rsidRDefault="00E70286" w:rsidP="00ED63F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Persönliche Schutzausrüstung wird von den Mitarbeitern akzeptiert</w:t>
            </w:r>
            <w:r w:rsidR="00FE36C9">
              <w:rPr>
                <w:rFonts w:eastAsia="Arial Unicode MS" w:cs="Arial Unicode MS"/>
              </w:rPr>
              <w:t>.</w:t>
            </w:r>
          </w:p>
          <w:p w14:paraId="239617CD" w14:textId="1490E8FD" w:rsidR="009328BB" w:rsidRPr="00B5730A" w:rsidRDefault="009328BB" w:rsidP="00ED63F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In der dunklen Jahreszeit werden gelbe Jacken und Westen getragen.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BD45C" w14:textId="77777777" w:rsidR="00ED63F2" w:rsidRPr="00A1052A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6AEB2CC" w14:textId="77777777" w:rsidR="00ED63F2" w:rsidRPr="00A1052A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70E3319" w14:textId="77777777" w:rsidR="00ED63F2" w:rsidRPr="00A1052A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B0AA4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1722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86038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FF041B3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D63F2" w:rsidRPr="003F6AE6" w14:paraId="0FBA6AA8" w14:textId="77777777" w:rsidTr="00DE4B22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E18E2D2" w14:textId="77777777" w:rsidR="00ED63F2" w:rsidRPr="00BD31BD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  <w:bookmarkStart w:id="0" w:name="_Hlk52526414"/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27486" w14:textId="77777777" w:rsidR="00ED63F2" w:rsidRPr="00A23FCC" w:rsidRDefault="00ED63F2" w:rsidP="00ED63F2">
            <w:pPr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1.15 Arbeitsablauf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F12D" w14:textId="77777777" w:rsidR="00ED63F2" w:rsidRPr="00A23FCC" w:rsidRDefault="00ED63F2" w:rsidP="00ED63F2">
            <w:pPr>
              <w:spacing w:before="0" w:after="0"/>
              <w:jc w:val="left"/>
              <w:rPr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Ist der Betrieb der Flurförderfahrzeuge geregelt?</w:t>
            </w:r>
          </w:p>
          <w:p w14:paraId="4D1C7989" w14:textId="77777777" w:rsidR="00ED63F2" w:rsidRDefault="00ED63F2" w:rsidP="00ED63F2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  <w:p w14:paraId="42CA8B4D" w14:textId="77777777" w:rsidR="002E4DC0" w:rsidRPr="002E4DC0" w:rsidRDefault="002E4DC0" w:rsidP="002E4DC0">
            <w:pPr>
              <w:rPr>
                <w:rFonts w:eastAsia="Arial Unicode MS" w:cs="Arial Unicode MS"/>
                <w:sz w:val="20"/>
                <w:szCs w:val="20"/>
              </w:rPr>
            </w:pPr>
          </w:p>
          <w:p w14:paraId="4BBD238A" w14:textId="3A27C17C" w:rsidR="002E4DC0" w:rsidRPr="002E4DC0" w:rsidRDefault="002E4DC0" w:rsidP="002E4DC0">
            <w:pPr>
              <w:tabs>
                <w:tab w:val="clear" w:pos="1418"/>
                <w:tab w:val="clear" w:pos="3402"/>
                <w:tab w:val="left" w:pos="2985"/>
              </w:tabs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ab/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36F5" w14:textId="2207D146" w:rsidR="00ED63F2" w:rsidRPr="00B5730A" w:rsidRDefault="00E70286" w:rsidP="00ED63F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Fahrer sind geschult und beauftragt ,die Dokumentation ist in der Personalbuchhaltung einzusehen.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E15F8" w14:textId="77777777" w:rsidR="00ED63F2" w:rsidRPr="00A1052A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3ED9114" w14:textId="77777777" w:rsidR="00ED63F2" w:rsidRPr="00A1052A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BE378C5" w14:textId="77777777" w:rsidR="00ED63F2" w:rsidRPr="00A1052A" w:rsidRDefault="00ED63F2" w:rsidP="00ED63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CE281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A2689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52E09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D13E80F" w14:textId="77777777" w:rsidR="00ED63F2" w:rsidRPr="00A1052A" w:rsidRDefault="00ED63F2" w:rsidP="00ED63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bookmarkEnd w:id="0"/>
      <w:tr w:rsidR="00627E40" w:rsidRPr="00A1052A" w14:paraId="193E7E1E" w14:textId="77777777" w:rsidTr="00DE4B22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E18CC09" w14:textId="77777777" w:rsidR="00627E40" w:rsidRPr="00BD31BD" w:rsidRDefault="00627E40" w:rsidP="00260893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51CF" w14:textId="4F504459" w:rsidR="00627E40" w:rsidRPr="00A23FCC" w:rsidRDefault="00627E40" w:rsidP="00260893">
            <w:pPr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A23FCC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16</w:t>
            </w:r>
            <w:r w:rsidRPr="00A23FC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Qualifikation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3230" w14:textId="1EBC87B4" w:rsidR="00627E40" w:rsidRPr="00A23FCC" w:rsidRDefault="00627E40" w:rsidP="00260893">
            <w:pPr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Haben die Fahrer von Flurförderfahrzeugen die erforderliche Ausbildung, sind die Fahrer geeignet.</w:t>
            </w:r>
          </w:p>
          <w:p w14:paraId="495D39EC" w14:textId="77777777" w:rsidR="00627E40" w:rsidRPr="00A23FCC" w:rsidRDefault="00627E40" w:rsidP="00260893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B1D3B" w14:textId="0F99ACBB" w:rsidR="00627E40" w:rsidRDefault="00627E40" w:rsidP="00260893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Die </w:t>
            </w:r>
            <w:r w:rsidR="001F36EC">
              <w:rPr>
                <w:rFonts w:eastAsia="Arial Unicode MS" w:cs="Arial Unicode MS"/>
              </w:rPr>
              <w:t xml:space="preserve">Fahrer </w:t>
            </w:r>
            <w:r>
              <w:rPr>
                <w:rFonts w:eastAsia="Arial Unicode MS" w:cs="Arial Unicode MS"/>
              </w:rPr>
              <w:t>werden regelmäßig gemäß der UVV</w:t>
            </w:r>
          </w:p>
          <w:p w14:paraId="6CD7B67F" w14:textId="66133543" w:rsidR="001F36EC" w:rsidRDefault="001F36EC" w:rsidP="002E4DC0">
            <w:pPr>
              <w:tabs>
                <w:tab w:val="clear" w:pos="3402"/>
              </w:tabs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unterwiesen.</w:t>
            </w:r>
            <w:r w:rsidR="002E4DC0">
              <w:rPr>
                <w:rFonts w:eastAsia="Arial Unicode MS" w:cs="Arial Unicode MS"/>
              </w:rPr>
              <w:t xml:space="preserve"> ASA -0022.1 Unterweisung Gabelstaplerfahrer</w:t>
            </w:r>
          </w:p>
          <w:p w14:paraId="1883EE73" w14:textId="75483EBE" w:rsidR="002E4DC0" w:rsidRPr="00B5730A" w:rsidRDefault="002E4DC0" w:rsidP="002E4DC0">
            <w:pPr>
              <w:tabs>
                <w:tab w:val="clear" w:pos="3402"/>
              </w:tabs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F71D8" w14:textId="77777777" w:rsidR="00627E40" w:rsidRPr="00A1052A" w:rsidRDefault="00627E40" w:rsidP="0026089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09F2A90" w14:textId="77777777" w:rsidR="00627E40" w:rsidRPr="00A1052A" w:rsidRDefault="00627E40" w:rsidP="0026089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530878B" w14:textId="77777777" w:rsidR="00627E40" w:rsidRPr="00A1052A" w:rsidRDefault="00627E40" w:rsidP="0026089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C9FF0" w14:textId="77777777" w:rsidR="00627E40" w:rsidRPr="00A1052A" w:rsidRDefault="00627E40" w:rsidP="0026089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075C2" w14:textId="77777777" w:rsidR="00627E40" w:rsidRPr="00A1052A" w:rsidRDefault="00627E40" w:rsidP="0026089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25677" w14:textId="77777777" w:rsidR="00627E40" w:rsidRPr="00A1052A" w:rsidRDefault="00627E40" w:rsidP="0026089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BCBEC8C" w14:textId="77777777" w:rsidR="00627E40" w:rsidRPr="00A1052A" w:rsidRDefault="00627E40" w:rsidP="0026089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3D6BCD" w:rsidRPr="00A1052A" w14:paraId="41DC59BC" w14:textId="77777777" w:rsidTr="00DE4B22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53DF826" w14:textId="77777777" w:rsidR="003D6BCD" w:rsidRPr="00BD31BD" w:rsidRDefault="003D6BCD" w:rsidP="00260893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C0099" w14:textId="7C566E2E" w:rsidR="003D6BCD" w:rsidRDefault="003D6BCD" w:rsidP="0026089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1.17 Störungen</w:t>
            </w:r>
          </w:p>
          <w:p w14:paraId="2565A5BE" w14:textId="5CA50797" w:rsidR="003D6BCD" w:rsidRPr="00A23FCC" w:rsidRDefault="003D6BCD" w:rsidP="0026089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3EFE" w14:textId="09916260" w:rsidR="003D6BCD" w:rsidRDefault="003D6BCD" w:rsidP="00260893">
            <w:pPr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Defekte am Gerät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16F5E" w14:textId="76D6D688" w:rsidR="003D6BCD" w:rsidRDefault="003D6BCD" w:rsidP="00260893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Treten Störungen oder defekte bei der Inbetriebnahme auf so ist das Fahrzeug zu sperren und gegen unbefugtes Benutzen zu sichern, die Führungskraft ist zu verständigen.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47B3C" w14:textId="77777777" w:rsidR="003D6BCD" w:rsidRDefault="003D6BCD" w:rsidP="0026089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25A1B7F" w14:textId="24A87DF2" w:rsidR="003D6BCD" w:rsidRPr="00A1052A" w:rsidRDefault="003D6BCD" w:rsidP="0026089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5DDD9BE" w14:textId="6EF47BE3" w:rsidR="003D6BCD" w:rsidRPr="00A1052A" w:rsidRDefault="003D6BCD" w:rsidP="0026089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6F237" w14:textId="34419E8A" w:rsidR="003D6BCD" w:rsidRPr="00A1052A" w:rsidRDefault="003D6BCD" w:rsidP="0026089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6F78E" w14:textId="546BDD56" w:rsidR="003D6BCD" w:rsidRPr="00A1052A" w:rsidRDefault="003D6BCD" w:rsidP="0026089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0DC73" w14:textId="77777777" w:rsidR="003D6BCD" w:rsidRDefault="003D6BCD" w:rsidP="0026089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-</w:t>
            </w:r>
          </w:p>
          <w:p w14:paraId="2C43D8AE" w14:textId="4D560211" w:rsidR="003D6BCD" w:rsidRPr="00A1052A" w:rsidRDefault="003D6BCD" w:rsidP="0026089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35529279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09A40" w14:textId="77777777" w:rsidR="00193D04" w:rsidRDefault="00193D04" w:rsidP="00A92C31">
      <w:pPr>
        <w:spacing w:before="0" w:after="0" w:line="240" w:lineRule="auto"/>
      </w:pPr>
      <w:r>
        <w:separator/>
      </w:r>
    </w:p>
  </w:endnote>
  <w:endnote w:type="continuationSeparator" w:id="0">
    <w:p w14:paraId="5F72D24E" w14:textId="77777777" w:rsidR="00193D04" w:rsidRDefault="00193D04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193D04" w:rsidRPr="00C34AC4" w14:paraId="53C51B4D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5F9F43C1" w14:textId="2A30D503" w:rsidR="00193D04" w:rsidRPr="00D23EB2" w:rsidRDefault="001F36EC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1BDB6087" wp14:editId="50C4D51F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BE3AB9A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7BF727F7" w14:textId="77777777" w:rsidR="00193D04" w:rsidRPr="00D23EB2" w:rsidRDefault="00193D04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193D04" w:rsidRPr="00C34AC4" w14:paraId="76DB3308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4BB53A74" w14:textId="2ED75616" w:rsidR="00193D04" w:rsidRPr="00C34AC4" w:rsidRDefault="00193D04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7B6938">
            <w:rPr>
              <w:rFonts w:ascii="Verdana" w:hAnsi="Verdana"/>
              <w:sz w:val="16"/>
            </w:rPr>
            <w:t>1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02905A0C" w14:textId="77777777" w:rsidR="00193D04" w:rsidRPr="00C34AC4" w:rsidRDefault="00193D04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FC360C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FC360C" w:rsidRPr="00C34AC4">
            <w:rPr>
              <w:rFonts w:ascii="Verdana" w:hAnsi="Verdana"/>
              <w:sz w:val="16"/>
            </w:rPr>
            <w:fldChar w:fldCharType="separate"/>
          </w:r>
          <w:r w:rsidR="00ED63F2">
            <w:rPr>
              <w:rFonts w:ascii="Verdana" w:hAnsi="Verdana"/>
              <w:noProof/>
              <w:sz w:val="16"/>
            </w:rPr>
            <w:t>1</w:t>
          </w:r>
          <w:r w:rsidR="00FC360C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FC360C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FC360C" w:rsidRPr="00C34AC4">
            <w:rPr>
              <w:rFonts w:ascii="Verdana" w:hAnsi="Verdana"/>
              <w:sz w:val="16"/>
            </w:rPr>
            <w:fldChar w:fldCharType="separate"/>
          </w:r>
          <w:r w:rsidR="00ED63F2">
            <w:rPr>
              <w:rFonts w:ascii="Verdana" w:hAnsi="Verdana"/>
              <w:noProof/>
              <w:sz w:val="16"/>
            </w:rPr>
            <w:t>5</w:t>
          </w:r>
          <w:r w:rsidR="00FC360C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193D04" w:rsidRPr="00C34AC4" w14:paraId="3CCA613A" w14:textId="77777777" w:rsidTr="007B6938">
      <w:trPr>
        <w:trHeight w:val="247"/>
      </w:trPr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241AE59" w14:textId="77777777" w:rsidR="00193D04" w:rsidRPr="00C34AC4" w:rsidRDefault="00193D04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193D04" w:rsidRPr="00560C30" w14:paraId="26D9F4A4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B00C031" w14:textId="538A3318" w:rsidR="00193D04" w:rsidRPr="00560C30" w:rsidRDefault="00193D0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AD6705">
            <w:rPr>
              <w:rFonts w:ascii="Verdana" w:hAnsi="Verdana"/>
              <w:sz w:val="12"/>
            </w:rPr>
            <w:t>30</w:t>
          </w:r>
          <w:r w:rsidR="007B6938">
            <w:rPr>
              <w:rFonts w:ascii="Verdana" w:hAnsi="Verdana"/>
              <w:sz w:val="12"/>
            </w:rPr>
            <w:t>.1</w:t>
          </w:r>
          <w:r w:rsidRPr="002007B4">
            <w:rPr>
              <w:rFonts w:ascii="Verdana" w:hAnsi="Verdana"/>
              <w:sz w:val="12"/>
            </w:rPr>
            <w:t xml:space="preserve"> - Gefährdungsbeurteilung Vorlage</w:t>
          </w:r>
        </w:p>
      </w:tc>
    </w:tr>
  </w:tbl>
  <w:p w14:paraId="128AED14" w14:textId="363BCB33" w:rsidR="00193D04" w:rsidRPr="00560C30" w:rsidRDefault="00AD6705" w:rsidP="00AD6705">
    <w:pPr>
      <w:pStyle w:val="Fuzeile"/>
      <w:tabs>
        <w:tab w:val="clear" w:pos="4536"/>
        <w:tab w:val="clear" w:pos="9072"/>
        <w:tab w:val="left" w:pos="95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B9B48" w14:textId="77777777" w:rsidR="00193D04" w:rsidRDefault="00193D04" w:rsidP="00A92C31">
      <w:pPr>
        <w:spacing w:before="0" w:after="0" w:line="240" w:lineRule="auto"/>
      </w:pPr>
      <w:r>
        <w:separator/>
      </w:r>
    </w:p>
  </w:footnote>
  <w:footnote w:type="continuationSeparator" w:id="0">
    <w:p w14:paraId="267E01D4" w14:textId="77777777" w:rsidR="00193D04" w:rsidRDefault="00193D04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193D04" w:rsidRPr="00C34AC4" w14:paraId="0B698A37" w14:textId="77777777" w:rsidTr="008656D7">
      <w:trPr>
        <w:trHeight w:val="283"/>
      </w:trPr>
      <w:tc>
        <w:tcPr>
          <w:tcW w:w="8169" w:type="dxa"/>
        </w:tcPr>
        <w:p w14:paraId="7D87BE8C" w14:textId="633024CB" w:rsidR="00193D04" w:rsidRPr="00C34AC4" w:rsidRDefault="00193D0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52367F">
            <w:rPr>
              <w:rFonts w:ascii="Verdana" w:hAnsi="Verdana" w:cs="Arial"/>
              <w:b/>
            </w:rPr>
            <w:t>30</w:t>
          </w:r>
          <w:r>
            <w:rPr>
              <w:rFonts w:ascii="Verdana" w:hAnsi="Verdana" w:cs="Arial"/>
              <w:b/>
            </w:rPr>
            <w:t>.</w:t>
          </w:r>
          <w:r w:rsidR="007B6938">
            <w:rPr>
              <w:rFonts w:ascii="Verdana" w:hAnsi="Verdana" w:cs="Arial"/>
              <w:b/>
            </w:rPr>
            <w:t>1</w:t>
          </w:r>
        </w:p>
      </w:tc>
      <w:tc>
        <w:tcPr>
          <w:tcW w:w="7283" w:type="dxa"/>
          <w:vMerge w:val="restart"/>
        </w:tcPr>
        <w:p w14:paraId="5BA6070E" w14:textId="77777777" w:rsidR="00193D04" w:rsidRPr="00C34AC4" w:rsidRDefault="00193D04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781D3858" wp14:editId="14078E18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93D04" w:rsidRPr="00C34AC4" w14:paraId="0E4B5093" w14:textId="77777777" w:rsidTr="008656D7">
      <w:trPr>
        <w:trHeight w:val="567"/>
      </w:trPr>
      <w:tc>
        <w:tcPr>
          <w:tcW w:w="8169" w:type="dxa"/>
        </w:tcPr>
        <w:p w14:paraId="6AE8298F" w14:textId="4A8A51F4" w:rsidR="00193D04" w:rsidRPr="00C34AC4" w:rsidRDefault="00193D04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</w:t>
          </w:r>
          <w:r w:rsidR="0052367F">
            <w:rPr>
              <w:rFonts w:ascii="Verdana" w:hAnsi="Verdana"/>
              <w:sz w:val="28"/>
            </w:rPr>
            <w:t>beurteilung</w:t>
          </w:r>
        </w:p>
        <w:p w14:paraId="678F3B06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7CD83A8E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</w:tr>
  </w:tbl>
  <w:p w14:paraId="7A5EDBF5" w14:textId="61BBE54E" w:rsidR="00193D04" w:rsidRDefault="001F36EC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00E2E798" wp14:editId="67A93750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C6DFFD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324965">
    <w:abstractNumId w:val="0"/>
  </w:num>
  <w:num w:numId="2" w16cid:durableId="860894575">
    <w:abstractNumId w:val="6"/>
  </w:num>
  <w:num w:numId="3" w16cid:durableId="2054572556">
    <w:abstractNumId w:val="2"/>
  </w:num>
  <w:num w:numId="4" w16cid:durableId="622230513">
    <w:abstractNumId w:val="3"/>
  </w:num>
  <w:num w:numId="5" w16cid:durableId="1415012197">
    <w:abstractNumId w:val="4"/>
  </w:num>
  <w:num w:numId="6" w16cid:durableId="843587959">
    <w:abstractNumId w:val="7"/>
  </w:num>
  <w:num w:numId="7" w16cid:durableId="1177428965">
    <w:abstractNumId w:val="1"/>
  </w:num>
  <w:num w:numId="8" w16cid:durableId="10361937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F440F"/>
    <w:rsid w:val="00104639"/>
    <w:rsid w:val="00107F90"/>
    <w:rsid w:val="00130EDB"/>
    <w:rsid w:val="00193D04"/>
    <w:rsid w:val="001C30EF"/>
    <w:rsid w:val="001D17A4"/>
    <w:rsid w:val="001F0B10"/>
    <w:rsid w:val="001F36EC"/>
    <w:rsid w:val="002007B4"/>
    <w:rsid w:val="00222B0D"/>
    <w:rsid w:val="00232DEB"/>
    <w:rsid w:val="00242774"/>
    <w:rsid w:val="002C7B1E"/>
    <w:rsid w:val="002E4DC0"/>
    <w:rsid w:val="002F24A2"/>
    <w:rsid w:val="002F6B41"/>
    <w:rsid w:val="003001EE"/>
    <w:rsid w:val="00325654"/>
    <w:rsid w:val="003861C4"/>
    <w:rsid w:val="00386CAF"/>
    <w:rsid w:val="003A5358"/>
    <w:rsid w:val="003A54AB"/>
    <w:rsid w:val="003D4E0D"/>
    <w:rsid w:val="003D6BCD"/>
    <w:rsid w:val="003E2E37"/>
    <w:rsid w:val="003E67B1"/>
    <w:rsid w:val="003F1C89"/>
    <w:rsid w:val="00404EAA"/>
    <w:rsid w:val="00407D12"/>
    <w:rsid w:val="00427C1A"/>
    <w:rsid w:val="004353F8"/>
    <w:rsid w:val="0049367F"/>
    <w:rsid w:val="0049387B"/>
    <w:rsid w:val="004A3D89"/>
    <w:rsid w:val="004A53A6"/>
    <w:rsid w:val="004B545D"/>
    <w:rsid w:val="004D40E7"/>
    <w:rsid w:val="004D6A63"/>
    <w:rsid w:val="004E5FEF"/>
    <w:rsid w:val="004E718A"/>
    <w:rsid w:val="0052018B"/>
    <w:rsid w:val="0052282D"/>
    <w:rsid w:val="0052367F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27E40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63CF1"/>
    <w:rsid w:val="00793AB9"/>
    <w:rsid w:val="00794093"/>
    <w:rsid w:val="007B6938"/>
    <w:rsid w:val="007C4A06"/>
    <w:rsid w:val="007D029A"/>
    <w:rsid w:val="007E192A"/>
    <w:rsid w:val="007F43A0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04568"/>
    <w:rsid w:val="009328BB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23FCC"/>
    <w:rsid w:val="00A41D37"/>
    <w:rsid w:val="00A64A9D"/>
    <w:rsid w:val="00A77778"/>
    <w:rsid w:val="00A92C31"/>
    <w:rsid w:val="00AA4C20"/>
    <w:rsid w:val="00AD1AD7"/>
    <w:rsid w:val="00AD6705"/>
    <w:rsid w:val="00AE49B6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DE4B22"/>
    <w:rsid w:val="00E031FD"/>
    <w:rsid w:val="00E1007A"/>
    <w:rsid w:val="00E15A8A"/>
    <w:rsid w:val="00E30E04"/>
    <w:rsid w:val="00E543A8"/>
    <w:rsid w:val="00E70286"/>
    <w:rsid w:val="00EB6F98"/>
    <w:rsid w:val="00ED63F2"/>
    <w:rsid w:val="00F07F95"/>
    <w:rsid w:val="00F4628F"/>
    <w:rsid w:val="00F819A7"/>
    <w:rsid w:val="00F90E92"/>
    <w:rsid w:val="00FC360C"/>
    <w:rsid w:val="00FE22E5"/>
    <w:rsid w:val="00FE36C9"/>
    <w:rsid w:val="00FF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4FFF50AD"/>
  <w15:docId w15:val="{A8D43D83-A433-4C3D-A707-0F7266BF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193D04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193D04"/>
    <w:rPr>
      <w:rFonts w:ascii="Arial" w:eastAsia="Times New Roman" w:hAnsi="Arial" w:cs="Arial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27E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27E4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27E40"/>
    <w:rPr>
      <w:rFonts w:ascii="Verdana" w:eastAsia="Times New Roman" w:hAnsi="Verdana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27E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27E40"/>
    <w:rPr>
      <w:rFonts w:ascii="Verdana" w:eastAsia="Times New Roman" w:hAnsi="Verdana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C2DA52E-04FB-4F50-B2C0-AA28E7579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764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7</cp:revision>
  <cp:lastPrinted>2019-05-20T11:27:00Z</cp:lastPrinted>
  <dcterms:created xsi:type="dcterms:W3CDTF">2022-05-18T05:45:00Z</dcterms:created>
  <dcterms:modified xsi:type="dcterms:W3CDTF">2023-09-06T05:21:00Z</dcterms:modified>
</cp:coreProperties>
</file>