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426767A7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46BC5721" w14:textId="77777777" w:rsidR="003F1C89" w:rsidRPr="00F90E92" w:rsidRDefault="006B2AA1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 xml:space="preserve">Sägen </w:t>
            </w:r>
          </w:p>
        </w:tc>
      </w:tr>
      <w:tr w:rsidR="003F1C89" w14:paraId="1B16B73E" w14:textId="77777777" w:rsidTr="003F1C89">
        <w:tc>
          <w:tcPr>
            <w:tcW w:w="1609" w:type="dxa"/>
          </w:tcPr>
          <w:p w14:paraId="14004345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69215A1F" w14:textId="4551BD1A" w:rsidR="003F1C89" w:rsidRDefault="00554774" w:rsidP="003F1C89">
            <w:r>
              <w:t>GS1</w:t>
            </w:r>
          </w:p>
        </w:tc>
        <w:tc>
          <w:tcPr>
            <w:tcW w:w="1418" w:type="dxa"/>
          </w:tcPr>
          <w:p w14:paraId="3F8B4FF9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5E87CED5" w14:textId="41BF6BEE" w:rsidR="003F1C89" w:rsidRDefault="00E26BF1">
            <w:r>
              <w:t>6</w:t>
            </w:r>
            <w:r w:rsidR="00882B20">
              <w:t>3</w:t>
            </w:r>
          </w:p>
        </w:tc>
      </w:tr>
      <w:tr w:rsidR="003F1C89" w14:paraId="08BC86DC" w14:textId="77777777" w:rsidTr="003F1C89">
        <w:tc>
          <w:tcPr>
            <w:tcW w:w="1609" w:type="dxa"/>
          </w:tcPr>
          <w:p w14:paraId="518094A6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4CD376F3" w14:textId="65BE287D" w:rsidR="003F1C89" w:rsidRDefault="00554774">
            <w:r>
              <w:t>Alexej Erfort</w:t>
            </w:r>
          </w:p>
        </w:tc>
        <w:tc>
          <w:tcPr>
            <w:tcW w:w="1418" w:type="dxa"/>
          </w:tcPr>
          <w:p w14:paraId="67872F87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837336C" w14:textId="2DC2506A" w:rsidR="003F1C89" w:rsidRDefault="00E26BF1">
            <w:r>
              <w:t>13.09.2023</w:t>
            </w:r>
          </w:p>
        </w:tc>
      </w:tr>
    </w:tbl>
    <w:p w14:paraId="438E6A7B" w14:textId="77777777" w:rsidR="0053336B" w:rsidRDefault="0053336B" w:rsidP="003F1C89">
      <w:pPr>
        <w:ind w:left="-142"/>
        <w:rPr>
          <w:b/>
        </w:rPr>
      </w:pPr>
    </w:p>
    <w:p w14:paraId="4997D23D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192D0D13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60695B08" w14:textId="77777777" w:rsidR="00404EAA" w:rsidRPr="005F3CA9" w:rsidRDefault="00882B20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w:pict w14:anchorId="56B40839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25" o:spid="_x0000_s1026" type="#_x0000_t32" style="position:absolute;left:0;text-align:left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wrapcoords="5 1 4 203 5 203 10 203 12 203 10 197 8 193 6 193 6 1 8 1 5 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" strokecolor="black [3213]">
                  <v:stroke endarrow="open"/>
                  <w10:wrap type="tight"/>
                </v:shape>
              </w:pic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D618D3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83251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33371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D5C66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29F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31B77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958A7E0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47AB6698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05B5D6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1C2265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606A0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CFCF8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59511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890AD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72B7E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304BBF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4B3D4E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58B9EBA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550051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F9E6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0C12B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35DC8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59104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D2AF0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C91E96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798A1F4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1FC975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4789A7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788E5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FA05D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BFA9B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DF387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86C6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C85E46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BA95C01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589F99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39CC0E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5634F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3BAA1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F85E6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4AD53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E338A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20096E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A1E4504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B3B6E86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0BF48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B1B86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FB8EC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A10F7B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DBBB7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B2F57C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9804D32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469F749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4A90BB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9F2D74" w14:textId="77777777" w:rsidR="00993BCD" w:rsidRPr="005F3CA9" w:rsidRDefault="00882B20" w:rsidP="00404EAA">
            <w:pPr>
              <w:spacing w:after="0"/>
              <w:jc w:val="center"/>
            </w:pPr>
            <w:r>
              <w:rPr>
                <w:noProof/>
              </w:rPr>
              <w:pict w14:anchorId="53AC5A68">
                <v:shape id="Gerade Verbindung mit Pfeil 24" o:spid="_x0000_s1027" type="#_x0000_t32" style="position:absolute;left:0;text-align:left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" strokecolor="black [3213]">
                  <v:stroke endarrow="open"/>
                </v:shape>
              </w:pict>
            </w:r>
            <w:r w:rsidR="00993BCD">
              <w:t>Schadenshöhe</w:t>
            </w:r>
          </w:p>
        </w:tc>
      </w:tr>
    </w:tbl>
    <w:p w14:paraId="6E496AB9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48472291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190242F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61C8E4F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73055D14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2FD0B7AF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6B2AA1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7523924E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0B0C374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6C05DE07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3823AC14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005B64F8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8D46B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DED751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F6E311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71D63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C331FE4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6B2AA1" w:rsidRPr="003F6AE6" w14:paraId="24215654" w14:textId="77777777" w:rsidTr="00E26BF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D3D2A60" w14:textId="77777777" w:rsidR="006B2AA1" w:rsidRPr="00BD31BD" w:rsidRDefault="006B2AA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8C21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1.Ungeschützte bewegte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9B64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Sind Fang- und Einzugsstellen an</w:t>
            </w:r>
          </w:p>
          <w:p w14:paraId="1FF91728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Dreh-, Fräs- oder Bohrspindeln durch Schutzeinrichtungen ausreichend gesichert?</w:t>
            </w:r>
          </w:p>
          <w:p w14:paraId="31FA2C7A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Ist der Antrieb verkleidet?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92114" w14:textId="568203E7" w:rsidR="006B2AA1" w:rsidRPr="00E26BF1" w:rsidRDefault="005123D3" w:rsidP="000845EA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E26BF1">
              <w:rPr>
                <w:rFonts w:eastAsia="Arial Unicode MS" w:cs="Arial Unicode MS"/>
                <w:sz w:val="20"/>
                <w:szCs w:val="20"/>
              </w:rPr>
              <w:t>Antriebe sind vollständig verkleidet und abgedeckt.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6F785" w14:textId="77777777" w:rsidR="006B2AA1" w:rsidRPr="00A1052A" w:rsidRDefault="006B2AA1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412A1CD" w14:textId="77777777" w:rsidR="006B2AA1" w:rsidRPr="00A1052A" w:rsidRDefault="006B2AA1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9D6124F" w14:textId="77777777" w:rsidR="006B2AA1" w:rsidRPr="00A1052A" w:rsidRDefault="006B2AA1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93C8F" w14:textId="77777777" w:rsidR="006B2AA1" w:rsidRPr="00A1052A" w:rsidRDefault="006B2AA1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52E4F" w14:textId="77777777" w:rsidR="006B2AA1" w:rsidRPr="00A1052A" w:rsidRDefault="006B2AA1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E9047" w14:textId="77777777" w:rsidR="006B2AA1" w:rsidRPr="00A1052A" w:rsidRDefault="006B2AA1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361A5C6" w14:textId="77777777" w:rsidR="006B2AA1" w:rsidRPr="00A1052A" w:rsidRDefault="006B2AA1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6B2AA1" w:rsidRPr="003F6AE6" w14:paraId="38553159" w14:textId="77777777" w:rsidTr="00E26BF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DF98D3D" w14:textId="77777777" w:rsidR="006B2AA1" w:rsidRPr="00BD31BD" w:rsidRDefault="006B2AA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C23E4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1.1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CDA7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Werden Werkstücke sicher gespannt? Ist eine Gefährdung durch wegfliegende Späne verhindert? Werden hervorstehende umlaufende Arbeitsstücke auf der ganzen Länge durch feststehenden Schutz gesichert?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14847" w14:textId="77777777" w:rsidR="006B2AA1" w:rsidRDefault="005123D3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E26BF1">
              <w:rPr>
                <w:rFonts w:eastAsia="Arial Unicode MS" w:cs="Arial Unicode MS"/>
                <w:sz w:val="20"/>
                <w:szCs w:val="20"/>
              </w:rPr>
              <w:t>Werkstücke werden in dafür vorhergesehene Vorrichtungen sicher gespannt.</w:t>
            </w:r>
          </w:p>
          <w:p w14:paraId="138341C2" w14:textId="7A876410" w:rsidR="008B2427" w:rsidRPr="00E26BF1" w:rsidRDefault="008B2427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 xml:space="preserve">Leichte Materialien werden </w:t>
            </w:r>
            <w:r w:rsidRPr="008B2427">
              <w:rPr>
                <w:rFonts w:eastAsia="Arial Unicode MS" w:cs="Arial Unicode MS"/>
                <w:b/>
                <w:bCs/>
                <w:sz w:val="20"/>
                <w:szCs w:val="20"/>
              </w:rPr>
              <w:t>nur an der Bandsäge von Hand geführt.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E6AE5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5D7AE9A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E523ADD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8FFDC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C7104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874FA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CEC8273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6B2AA1" w:rsidRPr="003F6AE6" w14:paraId="5E40B914" w14:textId="77777777" w:rsidTr="00E26BF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752E652" w14:textId="77777777" w:rsidR="006B2AA1" w:rsidRPr="00BD31BD" w:rsidRDefault="006B2AA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A9A1B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1.2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A7C4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Sind die Anschlussleitungen und die Bedienungselemente in einwandfreiem Zustand? Sind die</w:t>
            </w:r>
          </w:p>
          <w:p w14:paraId="0DEEFF9F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 xml:space="preserve">Schutzmaßnahmen gegen gefährliche Körperströme angewendet und wirksam?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13315" w14:textId="0B3FF48E" w:rsidR="006B2AA1" w:rsidRPr="00E26BF1" w:rsidRDefault="005123D3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E26BF1">
              <w:rPr>
                <w:rFonts w:eastAsia="Arial Unicode MS" w:cs="Arial Unicode MS"/>
                <w:sz w:val="20"/>
                <w:szCs w:val="20"/>
              </w:rPr>
              <w:t>Regelmäßige Prüfung durch Elektrofachkraft.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16893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3358EDE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8B6AEB8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99B0B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DB271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34A6D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7DB2C55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6B2AA1" w:rsidRPr="003F6AE6" w14:paraId="1F9FD0E7" w14:textId="77777777" w:rsidTr="00E26BF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4092C4C" w14:textId="77777777" w:rsidR="006B2AA1" w:rsidRPr="00BD31BD" w:rsidRDefault="006B2AA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55F5D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1.3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4116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Werden nur solche Kühlschmierstoffe KSS eingesetzt, die keine nitrierenden oder nitrosierbaren Stoffe beinhalten?</w:t>
            </w:r>
          </w:p>
          <w:p w14:paraId="42C5BBB7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Erfolgt eine regelmäßige Wartung?</w:t>
            </w:r>
          </w:p>
          <w:p w14:paraId="36BF2356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Sind Beschäftigte vor KSS-Aerosolen und –dämpfen ausreichend geschützt?</w:t>
            </w:r>
          </w:p>
          <w:p w14:paraId="5DBB7B7F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Wird Hautkontakt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DAE7E" w14:textId="38076595" w:rsidR="006B2AA1" w:rsidRPr="00E26BF1" w:rsidRDefault="005123D3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E26BF1">
              <w:rPr>
                <w:rFonts w:eastAsia="Arial Unicode MS" w:cs="Arial Unicode MS"/>
                <w:sz w:val="20"/>
                <w:szCs w:val="20"/>
              </w:rPr>
              <w:t>Wird gemäß Wartungsplan eingehalten, Mitarbeiter tragen PSA.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C2589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D58EC16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765D073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A980F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8277B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F5DB8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3BB32FC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6B2AA1" w:rsidRPr="003F6AE6" w14:paraId="1EACA392" w14:textId="77777777" w:rsidTr="00E26BF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11E0236" w14:textId="77777777" w:rsidR="006B2AA1" w:rsidRPr="00BD31BD" w:rsidRDefault="006B2AA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7B8B9" w14:textId="77777777" w:rsidR="006B2AA1" w:rsidRPr="00E26BF1" w:rsidRDefault="006B2AA1" w:rsidP="006B2AA1">
            <w:pPr>
              <w:pStyle w:val="Textkrper"/>
              <w:rPr>
                <w:rFonts w:ascii="Verdana" w:hAnsi="Verdana"/>
                <w:sz w:val="20"/>
              </w:rPr>
            </w:pPr>
            <w:r w:rsidRPr="00E26BF1">
              <w:rPr>
                <w:rFonts w:ascii="Verdana" w:hAnsi="Verdana"/>
                <w:sz w:val="20"/>
              </w:rPr>
              <w:t>1.4 Klima</w:t>
            </w:r>
          </w:p>
          <w:p w14:paraId="65864248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C362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Beträgt die Raumtemperatur</w:t>
            </w:r>
          </w:p>
          <w:p w14:paraId="0DB970C7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mind. 17 Grad?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84488" w14:textId="566BDEA1" w:rsidR="006B2AA1" w:rsidRPr="00E26BF1" w:rsidRDefault="005123D3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E26BF1">
              <w:rPr>
                <w:rFonts w:eastAsia="Arial Unicode MS" w:cs="Arial Unicode MS"/>
                <w:sz w:val="20"/>
                <w:szCs w:val="20"/>
              </w:rPr>
              <w:t>Ist eingehalten.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9DEC4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643B204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E10E864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0333A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9E4F5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136E9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E64736A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6B2AA1" w:rsidRPr="003F6AE6" w14:paraId="6C400989" w14:textId="77777777" w:rsidTr="00E26BF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0BC778" w14:textId="77777777" w:rsidR="006B2AA1" w:rsidRPr="00BD31BD" w:rsidRDefault="006B2AA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01F9C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1.5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756C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Beträgt die Nennbeleuchtungsstärke</w:t>
            </w:r>
          </w:p>
          <w:p w14:paraId="291A6A3B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Mind. 300 Lux ?</w:t>
            </w:r>
          </w:p>
          <w:p w14:paraId="756A2389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Liegen Blendquellen in oder nahe der Hauptblickrichtung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23144" w14:textId="0CA05F28" w:rsidR="006B2AA1" w:rsidRPr="00E26BF1" w:rsidRDefault="005123D3" w:rsidP="007238F1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E26BF1">
              <w:rPr>
                <w:rFonts w:eastAsia="Arial Unicode MS" w:cs="Arial Unicode MS"/>
                <w:sz w:val="20"/>
                <w:szCs w:val="20"/>
              </w:rPr>
              <w:t>Lichtquellen sind ausreichend.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89FCC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F672162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278A95B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5F288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62984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38C2F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585E21C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6B2AA1" w:rsidRPr="003F6AE6" w14:paraId="2693C4DB" w14:textId="77777777" w:rsidTr="00E26BF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BAC3E7" w14:textId="77777777" w:rsidR="006B2AA1" w:rsidRPr="00BD31BD" w:rsidRDefault="006B2AA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A6DED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1.6 Raumbedarf/</w:t>
            </w:r>
          </w:p>
          <w:p w14:paraId="2458046D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8FA7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Ist die Bewegungsfläche von mind. 1,50m², die  an keiner Stelle weniger als 1m breit ist, eingehalten? Haben bewegte Maschinenteile im Arbeits- und Verkehrsbereich mind. einen Abstand von 0,5m zu Teilen der Umgebung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9F380" w14:textId="0ECF778C" w:rsidR="006B2AA1" w:rsidRPr="00E26BF1" w:rsidRDefault="005123D3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E26BF1">
              <w:rPr>
                <w:rFonts w:eastAsia="Arial Unicode MS" w:cs="Arial Unicode MS"/>
                <w:sz w:val="20"/>
                <w:szCs w:val="20"/>
              </w:rPr>
              <w:t>Verkehrswege sind gekennzeichnet und ausreichend.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F5CAD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2E33742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1CBB3B8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A8465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5D569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8D1E5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6E9133C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6B2AA1" w:rsidRPr="003F6AE6" w14:paraId="29EDA62D" w14:textId="77777777" w:rsidTr="00E26BF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DF3DA28" w14:textId="77777777" w:rsidR="006B2AA1" w:rsidRPr="00BD31BD" w:rsidRDefault="006B2AA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4E6C7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1.7 Haltungsarbeit /</w:t>
            </w:r>
          </w:p>
          <w:p w14:paraId="5A164D9D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5A67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 xml:space="preserve">Werden ungünstige Körperhaltungen vermieden? Ist im Rahmen der </w:t>
            </w:r>
          </w:p>
          <w:p w14:paraId="0314D725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Arbeitstätigkeit ein Wechsel zwischen Sitzen und Stehen möglich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E62FC" w14:textId="00A6C6DB" w:rsidR="006B2AA1" w:rsidRPr="00E26BF1" w:rsidRDefault="005123D3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E26BF1">
              <w:rPr>
                <w:rFonts w:eastAsia="Arial Unicode MS" w:cs="Arial Unicode MS"/>
                <w:sz w:val="20"/>
                <w:szCs w:val="20"/>
              </w:rPr>
              <w:t>Ein Wechsel ist möglich und wird angestrebt.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82E65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398C929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769F605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00CA3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1957E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D92A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DE80AA8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6B2AA1" w:rsidRPr="003F6AE6" w14:paraId="7E7369F8" w14:textId="77777777" w:rsidTr="00E26BF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0CC957" w14:textId="77777777" w:rsidR="006B2AA1" w:rsidRPr="00BD31BD" w:rsidRDefault="006B2AA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E2E7" w14:textId="77777777" w:rsidR="006B2AA1" w:rsidRPr="00E26BF1" w:rsidRDefault="006B2AA1" w:rsidP="006B2AA1">
            <w:pPr>
              <w:pStyle w:val="Textkrper"/>
              <w:rPr>
                <w:rFonts w:ascii="Verdana" w:hAnsi="Verdana"/>
                <w:sz w:val="20"/>
              </w:rPr>
            </w:pPr>
            <w:r w:rsidRPr="00E26BF1">
              <w:rPr>
                <w:rFonts w:ascii="Verdana" w:hAnsi="Verdana"/>
                <w:sz w:val="20"/>
              </w:rPr>
              <w:t>1.8 Kombination aus statischer und dynamischer Arbeit</w:t>
            </w:r>
          </w:p>
          <w:p w14:paraId="00D178A9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9C78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Lassen sich Hebe- und Transportvorgänge erleichtern?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5A6D2" w14:textId="49949E57" w:rsidR="006B2AA1" w:rsidRPr="00E26BF1" w:rsidRDefault="005123D3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E26BF1">
              <w:rPr>
                <w:rFonts w:eastAsia="Arial Unicode MS" w:cs="Arial Unicode MS"/>
                <w:sz w:val="20"/>
                <w:szCs w:val="20"/>
              </w:rPr>
              <w:t>Krane und Hilfsmittel sind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DBBFF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B9233A0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2D3630E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BF970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D0026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B9011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342A2FC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6B2AA1" w:rsidRPr="003F6AE6" w14:paraId="29C3AB1A" w14:textId="77777777" w:rsidTr="00E26BF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B559CA" w14:textId="77777777" w:rsidR="006B2AA1" w:rsidRDefault="006B2AA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5640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1.9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B41C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Ist  Die PSA geeignet und wirksam?</w:t>
            </w:r>
          </w:p>
          <w:p w14:paraId="03516E5E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3B79B" w14:textId="69C9CB28" w:rsidR="006B2AA1" w:rsidRPr="00E26BF1" w:rsidRDefault="005123D3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E26BF1">
              <w:rPr>
                <w:rFonts w:eastAsia="Arial Unicode MS" w:cs="Arial Unicode MS"/>
                <w:sz w:val="20"/>
                <w:szCs w:val="20"/>
              </w:rPr>
              <w:t>Ist ausreichend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79CA3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430F634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561EC53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41847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41364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8B4A0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3763B09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6B2AA1" w:rsidRPr="003F6AE6" w14:paraId="7A4C6DAC" w14:textId="77777777" w:rsidTr="00E26BF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287CE53" w14:textId="77777777" w:rsidR="006B2AA1" w:rsidRDefault="006B2AA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323BD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1.10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DE7A" w14:textId="77777777" w:rsidR="006B2AA1" w:rsidRPr="00E26BF1" w:rsidRDefault="006B2AA1" w:rsidP="006B2AA1">
            <w:pPr>
              <w:spacing w:before="0" w:after="0"/>
              <w:jc w:val="left"/>
              <w:rPr>
                <w:sz w:val="20"/>
                <w:szCs w:val="20"/>
              </w:rPr>
            </w:pPr>
            <w:r w:rsidRPr="00E26BF1">
              <w:rPr>
                <w:sz w:val="20"/>
                <w:szCs w:val="20"/>
              </w:rPr>
              <w:t>Werden die Beschäftigten vor Aufnahme ihrer Tätigkeit und danach regelmäßig über mögliche Gefahren sowie über Maßnahmen zu deren Abwendung unterwiesen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9DFD5" w14:textId="7E6D2898" w:rsidR="006B2AA1" w:rsidRPr="00E26BF1" w:rsidRDefault="005123D3" w:rsidP="005638B7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E26BF1">
              <w:rPr>
                <w:rFonts w:eastAsia="Arial Unicode MS" w:cs="Arial Unicode MS"/>
                <w:sz w:val="20"/>
                <w:szCs w:val="20"/>
              </w:rPr>
              <w:t>Mitarbeiter werden regelmäßig geschult und bei Änderungen informiert. Siehe Teamboard.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CF5C6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DED8F75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DA57650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8A9CF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766BB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E96E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863DE1B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6B2AA1" w:rsidRPr="003F6AE6" w14:paraId="469D3DA7" w14:textId="77777777" w:rsidTr="00E26BF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11864B5" w14:textId="77777777" w:rsidR="006B2AA1" w:rsidRDefault="006B2AA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C4C17" w14:textId="77777777" w:rsidR="006B2AA1" w:rsidRDefault="006B2AA1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47A" w14:textId="77777777" w:rsidR="006B2AA1" w:rsidRDefault="006B2AA1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E6B8E" w14:textId="77777777" w:rsidR="006B2AA1" w:rsidRPr="007957A9" w:rsidRDefault="006B2AA1" w:rsidP="00AA4C20">
            <w:pPr>
              <w:spacing w:line="240" w:lineRule="auto"/>
              <w:jc w:val="left"/>
              <w:rPr>
                <w:rFonts w:eastAsia="Arial Unicode MS" w:cs="Arial Unicode MS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0FB41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D63D032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936D100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CC7BE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7763A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F5D5F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33DD83C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6B2AA1" w:rsidRPr="003F6AE6" w14:paraId="73AAEB8C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310ED" w14:textId="77777777" w:rsidR="006B2AA1" w:rsidRDefault="006B2AA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D2519" w14:textId="77777777" w:rsidR="006B2AA1" w:rsidRDefault="006B2AA1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F11F" w14:textId="77777777" w:rsidR="006B2AA1" w:rsidRDefault="006B2AA1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2FF36" w14:textId="77777777" w:rsidR="006B2AA1" w:rsidRPr="007957A9" w:rsidRDefault="006B2AA1" w:rsidP="00AA4C20">
            <w:pPr>
              <w:spacing w:line="240" w:lineRule="auto"/>
              <w:jc w:val="left"/>
              <w:rPr>
                <w:rFonts w:eastAsia="Arial Unicode MS" w:cs="Arial Unicode MS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5A95C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21F1A18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8E53C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EF275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84D2A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53C38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DC402C4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6B2AA1" w:rsidRPr="003F6AE6" w14:paraId="0D1B61D0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B4B99" w14:textId="77777777" w:rsidR="006B2AA1" w:rsidRDefault="006B2AA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02298" w14:textId="77777777" w:rsidR="006B2AA1" w:rsidRDefault="006B2AA1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FE5B" w14:textId="77777777" w:rsidR="006B2AA1" w:rsidRDefault="006B2AA1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9BA6F" w14:textId="77777777" w:rsidR="006B2AA1" w:rsidRPr="007957A9" w:rsidRDefault="006B2AA1" w:rsidP="00AA4C20">
            <w:pPr>
              <w:spacing w:line="240" w:lineRule="auto"/>
              <w:jc w:val="left"/>
              <w:rPr>
                <w:rFonts w:eastAsia="Arial Unicode MS" w:cs="Arial Unicode MS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1F1D8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27A3D0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4532F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7E5C6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6C381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71F53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139AFD6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6B2AA1" w:rsidRPr="003F6AE6" w14:paraId="08289461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41D76" w14:textId="77777777" w:rsidR="006B2AA1" w:rsidRPr="00BD31BD" w:rsidRDefault="006B2AA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B1AD9" w14:textId="77777777" w:rsidR="006B2AA1" w:rsidRPr="00B5730A" w:rsidRDefault="006B2AA1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CEB8" w14:textId="77777777" w:rsidR="006B2AA1" w:rsidRPr="00B5730A" w:rsidRDefault="006B2AA1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46B86" w14:textId="77777777" w:rsidR="006B2AA1" w:rsidRPr="00B5730A" w:rsidRDefault="006B2AA1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D9EC3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DF089B0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EFF86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DA8AC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A507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CF83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48CC9DA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6B2AA1" w:rsidRPr="003F6AE6" w14:paraId="09993A1A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FB19" w14:textId="77777777" w:rsidR="006B2AA1" w:rsidRPr="00BD31BD" w:rsidRDefault="006B2AA1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DA7DA" w14:textId="77777777" w:rsidR="006B2AA1" w:rsidRPr="00B5730A" w:rsidRDefault="006B2AA1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31C2" w14:textId="77777777" w:rsidR="006B2AA1" w:rsidRPr="00B5730A" w:rsidRDefault="006B2AA1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AB7F7" w14:textId="77777777" w:rsidR="006B2AA1" w:rsidRPr="00B5730A" w:rsidRDefault="006B2AA1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06C6D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3CC6871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F7E88" w14:textId="77777777" w:rsidR="006B2AA1" w:rsidRPr="00A1052A" w:rsidRDefault="006B2AA1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60C2E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E4CC1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34E52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4F08132" w14:textId="77777777" w:rsidR="006B2AA1" w:rsidRPr="00A1052A" w:rsidRDefault="006B2AA1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5656B03D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3FC4E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53059FAA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03263BA7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1571E434" w14:textId="77777777" w:rsidR="0049387B" w:rsidRPr="00D23EB2" w:rsidRDefault="00882B20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w:pict w14:anchorId="420C4305">
              <v:line id="Gerade Verbindung 17" o:spid="_x0000_s55297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" strokecolor="black [3213]" strokeweight="1pt">
                <w10:wrap anchorx="margin"/>
              </v:line>
            </w:pic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4D4C4CAC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43C78679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6CCB2EFC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49D67807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A20915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A20915" w:rsidRPr="00C34AC4">
            <w:rPr>
              <w:rFonts w:ascii="Verdana" w:hAnsi="Verdana"/>
              <w:sz w:val="16"/>
            </w:rPr>
            <w:fldChar w:fldCharType="separate"/>
          </w:r>
          <w:r w:rsidR="006B2AA1">
            <w:rPr>
              <w:rFonts w:ascii="Verdana" w:hAnsi="Verdana"/>
              <w:noProof/>
              <w:sz w:val="16"/>
            </w:rPr>
            <w:t>4</w:t>
          </w:r>
          <w:r w:rsidR="00A20915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A20915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A20915" w:rsidRPr="00C34AC4">
            <w:rPr>
              <w:rFonts w:ascii="Verdana" w:hAnsi="Verdana"/>
              <w:sz w:val="16"/>
            </w:rPr>
            <w:fldChar w:fldCharType="separate"/>
          </w:r>
          <w:r w:rsidR="006B2AA1">
            <w:rPr>
              <w:rFonts w:ascii="Verdana" w:hAnsi="Verdana"/>
              <w:noProof/>
              <w:sz w:val="16"/>
            </w:rPr>
            <w:t>4</w:t>
          </w:r>
          <w:r w:rsidR="00A20915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1097CE04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87EB94E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3326C68F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AC7196A" w14:textId="7D35CF11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F331FD">
            <w:rPr>
              <w:rFonts w:ascii="Verdana" w:hAnsi="Verdana"/>
              <w:sz w:val="12"/>
            </w:rPr>
            <w:t>63.0</w:t>
          </w:r>
          <w:r w:rsidRPr="002007B4">
            <w:rPr>
              <w:rFonts w:ascii="Verdana" w:hAnsi="Verdana"/>
              <w:sz w:val="12"/>
            </w:rPr>
            <w:t xml:space="preserve"> - Gefährdungsbeurteilung Vorlage</w:t>
          </w:r>
        </w:p>
      </w:tc>
    </w:tr>
  </w:tbl>
  <w:p w14:paraId="719C27A0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5309C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1DE20FD9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39BD8B48" w14:textId="77777777" w:rsidTr="008656D7">
      <w:trPr>
        <w:trHeight w:val="283"/>
      </w:trPr>
      <w:tc>
        <w:tcPr>
          <w:tcW w:w="8169" w:type="dxa"/>
        </w:tcPr>
        <w:p w14:paraId="1F8D98FD" w14:textId="34421A18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E26BF1">
            <w:rPr>
              <w:rFonts w:ascii="Verdana" w:hAnsi="Verdana" w:cs="Arial"/>
              <w:b/>
            </w:rPr>
            <w:t>6</w:t>
          </w:r>
          <w:r w:rsidR="00F331FD">
            <w:rPr>
              <w:rFonts w:ascii="Verdana" w:hAnsi="Verdana" w:cs="Arial"/>
              <w:b/>
            </w:rPr>
            <w:t>3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1632E666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7669C217" wp14:editId="5247E7C3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1E178992" w14:textId="77777777" w:rsidTr="008656D7">
      <w:trPr>
        <w:trHeight w:val="567"/>
      </w:trPr>
      <w:tc>
        <w:tcPr>
          <w:tcW w:w="8169" w:type="dxa"/>
        </w:tcPr>
        <w:p w14:paraId="379513C9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6D24DC8F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3A2E5249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080571B8" w14:textId="77777777" w:rsidR="0049387B" w:rsidRDefault="00882B20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w:pict w14:anchorId="2B9303F9">
        <v:line id="Gerade Verbindung 15" o:spid="_x0000_s55298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" strokecolor="black [3213]" strokeweight="1pt">
          <w10:wrap anchorx="marg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006088">
    <w:abstractNumId w:val="0"/>
  </w:num>
  <w:num w:numId="2" w16cid:durableId="1296989541">
    <w:abstractNumId w:val="6"/>
  </w:num>
  <w:num w:numId="3" w16cid:durableId="85924516">
    <w:abstractNumId w:val="2"/>
  </w:num>
  <w:num w:numId="4" w16cid:durableId="1154376070">
    <w:abstractNumId w:val="3"/>
  </w:num>
  <w:num w:numId="5" w16cid:durableId="297416912">
    <w:abstractNumId w:val="4"/>
  </w:num>
  <w:num w:numId="6" w16cid:durableId="541021942">
    <w:abstractNumId w:val="7"/>
  </w:num>
  <w:num w:numId="7" w16cid:durableId="1569874811">
    <w:abstractNumId w:val="1"/>
  </w:num>
  <w:num w:numId="8" w16cid:durableId="3522688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55299"/>
    <o:shapelayout v:ext="edit">
      <o:idmap v:ext="edit" data="5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2C31"/>
    <w:rsid w:val="00023778"/>
    <w:rsid w:val="00051516"/>
    <w:rsid w:val="00070671"/>
    <w:rsid w:val="000845EA"/>
    <w:rsid w:val="000D5815"/>
    <w:rsid w:val="000F440F"/>
    <w:rsid w:val="00104639"/>
    <w:rsid w:val="00107F90"/>
    <w:rsid w:val="00130EDB"/>
    <w:rsid w:val="001C30EF"/>
    <w:rsid w:val="001D17A4"/>
    <w:rsid w:val="001F0B10"/>
    <w:rsid w:val="002007B4"/>
    <w:rsid w:val="00222B0D"/>
    <w:rsid w:val="00232DEB"/>
    <w:rsid w:val="00242774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123D3"/>
    <w:rsid w:val="0052018B"/>
    <w:rsid w:val="0052282D"/>
    <w:rsid w:val="005266BD"/>
    <w:rsid w:val="005277A9"/>
    <w:rsid w:val="0053336B"/>
    <w:rsid w:val="00554774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B2AA1"/>
    <w:rsid w:val="006D35DD"/>
    <w:rsid w:val="0071154E"/>
    <w:rsid w:val="007238F1"/>
    <w:rsid w:val="00741866"/>
    <w:rsid w:val="00744E03"/>
    <w:rsid w:val="00752E82"/>
    <w:rsid w:val="00760EE8"/>
    <w:rsid w:val="00793AB9"/>
    <w:rsid w:val="00794093"/>
    <w:rsid w:val="007957A9"/>
    <w:rsid w:val="007C4A06"/>
    <w:rsid w:val="007D029A"/>
    <w:rsid w:val="0080584B"/>
    <w:rsid w:val="00835840"/>
    <w:rsid w:val="00840823"/>
    <w:rsid w:val="00860E29"/>
    <w:rsid w:val="00862F9C"/>
    <w:rsid w:val="008656D7"/>
    <w:rsid w:val="00882B20"/>
    <w:rsid w:val="008B106A"/>
    <w:rsid w:val="008B2427"/>
    <w:rsid w:val="008C4495"/>
    <w:rsid w:val="008E037F"/>
    <w:rsid w:val="008F2B47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0915"/>
    <w:rsid w:val="00A22829"/>
    <w:rsid w:val="00A41D37"/>
    <w:rsid w:val="00A64A9D"/>
    <w:rsid w:val="00A77778"/>
    <w:rsid w:val="00A92C31"/>
    <w:rsid w:val="00AA4C20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26BF1"/>
    <w:rsid w:val="00E30E04"/>
    <w:rsid w:val="00E543A8"/>
    <w:rsid w:val="00EB6F98"/>
    <w:rsid w:val="00F07F95"/>
    <w:rsid w:val="00F331FD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9"/>
    <o:shapelayout v:ext="edit">
      <o:idmap v:ext="edit" data="1"/>
      <o:rules v:ext="edit">
        <o:r id="V:Rule3" type="connector" idref="#Gerade Verbindung mit Pfeil 25"/>
        <o:r id="V:Rule4" type="connector" idref="#Gerade Verbindung mit Pfeil 24"/>
      </o:rules>
    </o:shapelayout>
  </w:shapeDefaults>
  <w:decimalSymbol w:val=","/>
  <w:listSeparator w:val=";"/>
  <w14:docId w14:val="59B07108"/>
  <w15:docId w15:val="{EDEE89E5-5211-4491-8881-30FB4A5B0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6B2AA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6B2AA1"/>
    <w:rPr>
      <w:rFonts w:ascii="Arial" w:eastAsia="Times New Roman" w:hAnsi="Arial" w:cs="Arial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E93CD93-2C22-4124-970A-945CA66DC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11</cp:revision>
  <cp:lastPrinted>2019-05-20T11:27:00Z</cp:lastPrinted>
  <dcterms:created xsi:type="dcterms:W3CDTF">2019-05-20T14:02:00Z</dcterms:created>
  <dcterms:modified xsi:type="dcterms:W3CDTF">2023-10-18T14:05:00Z</dcterms:modified>
</cp:coreProperties>
</file>