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53E37CD3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3B47FDE1" w14:textId="750E81ED" w:rsidR="003F1C89" w:rsidRPr="00F90E92" w:rsidRDefault="00F6226F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Schmelzen</w:t>
            </w:r>
            <w:r w:rsidR="001370ED">
              <w:rPr>
                <w:b/>
                <w:sz w:val="20"/>
              </w:rPr>
              <w:t xml:space="preserve"> </w:t>
            </w:r>
            <w:r w:rsidR="00647C14">
              <w:rPr>
                <w:b/>
                <w:sz w:val="20"/>
              </w:rPr>
              <w:t>und befüllen</w:t>
            </w:r>
            <w:r w:rsidR="001370ED">
              <w:rPr>
                <w:b/>
                <w:sz w:val="20"/>
              </w:rPr>
              <w:t xml:space="preserve">, am </w:t>
            </w:r>
            <w:r>
              <w:rPr>
                <w:b/>
                <w:sz w:val="20"/>
              </w:rPr>
              <w:t xml:space="preserve">Tiegelofen (Buntmetalle) </w:t>
            </w:r>
          </w:p>
        </w:tc>
      </w:tr>
      <w:tr w:rsidR="003F1C89" w14:paraId="758CF736" w14:textId="77777777" w:rsidTr="003F1C89">
        <w:tc>
          <w:tcPr>
            <w:tcW w:w="1609" w:type="dxa"/>
          </w:tcPr>
          <w:p w14:paraId="59388D8E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699B77CB" w14:textId="70416D0F" w:rsidR="003F1C89" w:rsidRDefault="00512955" w:rsidP="003F1C89">
            <w:r>
              <w:t>GS</w:t>
            </w:r>
            <w:r w:rsidR="00647C14">
              <w:t>2</w:t>
            </w:r>
          </w:p>
        </w:tc>
        <w:tc>
          <w:tcPr>
            <w:tcW w:w="1418" w:type="dxa"/>
          </w:tcPr>
          <w:p w14:paraId="0C4FA694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6B62A98" w14:textId="06CA0244" w:rsidR="003F1C89" w:rsidRDefault="009D5C97">
            <w:r>
              <w:t>68</w:t>
            </w:r>
          </w:p>
        </w:tc>
      </w:tr>
      <w:tr w:rsidR="003F1C89" w14:paraId="617BCBED" w14:textId="77777777" w:rsidTr="003F1C89">
        <w:tc>
          <w:tcPr>
            <w:tcW w:w="1609" w:type="dxa"/>
          </w:tcPr>
          <w:p w14:paraId="3BF4C555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432B51" w14:textId="184B318D" w:rsidR="003F1C89" w:rsidRDefault="00647C14">
            <w:r>
              <w:t>Martin Rose</w:t>
            </w:r>
          </w:p>
        </w:tc>
        <w:tc>
          <w:tcPr>
            <w:tcW w:w="1418" w:type="dxa"/>
          </w:tcPr>
          <w:p w14:paraId="03E18950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7E5D6F17" w14:textId="54651239" w:rsidR="003F1C89" w:rsidRDefault="00647C14">
            <w:r>
              <w:t>26.06.2023</w:t>
            </w:r>
          </w:p>
        </w:tc>
      </w:tr>
    </w:tbl>
    <w:p w14:paraId="654B25A0" w14:textId="77777777" w:rsidR="0053336B" w:rsidRDefault="0053336B" w:rsidP="003F1C89">
      <w:pPr>
        <w:ind w:left="-142"/>
        <w:rPr>
          <w:b/>
        </w:rPr>
      </w:pPr>
    </w:p>
    <w:p w14:paraId="0EEF65DC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6AE4DFD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12370A2" w14:textId="4A38657C" w:rsidR="00404EAA" w:rsidRPr="005F3CA9" w:rsidRDefault="004903D7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04983C07" wp14:editId="622F435E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59EC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A4A3D0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2D15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9C505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C2ED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21F8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A97E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EE29D02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2D00AF3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7F2AAD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90E255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47A3C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620A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48964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93C1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44121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57678B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10B3A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E4F6C9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057D87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D5F0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22CE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47D25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5E2D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03662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473C9C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064B04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0C9F2A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6DCAD9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0BE82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D634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B8C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584D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A5CAF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3690EA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51E40E5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1CA8A4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2879E7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D942C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E4689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8C886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A79E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03E85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FF42A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6688A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4AC89C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D6EA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F9F53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406FC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D25B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6CEA6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69FE4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F4C1FB1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F485877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95B84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CC2230" w14:textId="547FC59B" w:rsidR="00993BCD" w:rsidRPr="005F3CA9" w:rsidRDefault="004903D7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5F438A25" wp14:editId="1AD4103D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40497" id="Gerade Verbindung mit Pfeil 1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25769C95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6C1D36D0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261C151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B421B51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021EB29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EB52AB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F6226F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373541C5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128FA76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37CCC160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52344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D859F75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537E1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3D9F9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20FAAA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3D212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2E97E2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F6226F" w:rsidRPr="003F6AE6" w14:paraId="1E55D04D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A4303A0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EECD6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 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B42C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Sind Quetsch- und Scherstellen gesichert?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BB13" w14:textId="5C8BA428" w:rsidR="00F6226F" w:rsidRPr="006F057B" w:rsidRDefault="00647C14" w:rsidP="000845EA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>
              <w:rPr>
                <w:rFonts w:eastAsia="Arial Unicode MS" w:cs="Arial Unicode MS"/>
                <w:sz w:val="24"/>
              </w:rPr>
              <w:t>Abstände zu den beweglichen Teilen wird verhindert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9F7E" w14:textId="77777777" w:rsidR="00F6226F" w:rsidRPr="00A1052A" w:rsidRDefault="00F6226F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3008B93" w14:textId="77777777" w:rsidR="00F6226F" w:rsidRPr="00A1052A" w:rsidRDefault="00F6226F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6F76856" w14:textId="77777777" w:rsidR="00F6226F" w:rsidRPr="00A1052A" w:rsidRDefault="00F6226F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A6E3A" w14:textId="77777777" w:rsidR="00F6226F" w:rsidRPr="00A1052A" w:rsidRDefault="00F6226F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38FBF" w14:textId="77777777" w:rsidR="00F6226F" w:rsidRPr="00A1052A" w:rsidRDefault="00F6226F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E62B6" w14:textId="77777777" w:rsidR="00F6226F" w:rsidRPr="00A1052A" w:rsidRDefault="00F6226F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A9DAF2B" w14:textId="77777777" w:rsidR="00F6226F" w:rsidRPr="00A1052A" w:rsidRDefault="00F6226F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56C87716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24DEFB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282F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1.2 Sturz auf der Ebene</w:t>
            </w:r>
          </w:p>
          <w:p w14:paraId="77918D94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Ausrutschen, Stolpern,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664C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Sind die Arbeitsbereiche frei von herumliegenden Teilen und Stolperstellen?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E2B15" w14:textId="7238096C" w:rsidR="00F6226F" w:rsidRPr="006F057B" w:rsidRDefault="00647C14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>
              <w:rPr>
                <w:rFonts w:eastAsia="Arial Unicode MS" w:cs="Arial Unicode MS"/>
                <w:sz w:val="24"/>
              </w:rPr>
              <w:t>Sind frei von Hindernissen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8452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99C0066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0C83541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BD2E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5AE3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93BF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D10C10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7BDA515C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38D6673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335A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1.3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DAEA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Ist das Einatmen gefährlicher Rauche und Stäube verhindert?</w:t>
            </w:r>
          </w:p>
          <w:p w14:paraId="7E8106F7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Werden beim Überhitzen Legierungsanteile freigesetzt?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D4C3C" w14:textId="177C8B96" w:rsidR="00F6226F" w:rsidRDefault="00F11E68" w:rsidP="006F057B">
            <w:pPr>
              <w:rPr>
                <w:sz w:val="24"/>
              </w:rPr>
            </w:pPr>
            <w:r>
              <w:rPr>
                <w:sz w:val="24"/>
              </w:rPr>
              <w:t>Die Abluft wird nach außen abgeführt.</w:t>
            </w:r>
          </w:p>
          <w:p w14:paraId="36F52845" w14:textId="757A697F" w:rsidR="00647C14" w:rsidRPr="006F057B" w:rsidRDefault="00647C14" w:rsidP="006F057B">
            <w:pPr>
              <w:rPr>
                <w:sz w:val="24"/>
              </w:rPr>
            </w:pPr>
            <w:r>
              <w:rPr>
                <w:sz w:val="24"/>
              </w:rPr>
              <w:t xml:space="preserve">Das befüllen des Ofens wird in einem geschützten </w:t>
            </w:r>
            <w:r w:rsidR="004903D7">
              <w:rPr>
                <w:sz w:val="24"/>
              </w:rPr>
              <w:t>Bereich Durchgeführt.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6A053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D11985F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70F570C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B155D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7EDA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6AF4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57DF2D8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5046AD11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70313C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D732F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1.4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337C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Welche Bevorratung wird getroffen?</w:t>
            </w:r>
          </w:p>
          <w:p w14:paraId="3EB2D12C" w14:textId="075B9DD2" w:rsidR="00F6226F" w:rsidRDefault="00F6226F" w:rsidP="009B6824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Ist d</w:t>
            </w:r>
            <w:r w:rsidR="009B6824">
              <w:rPr>
                <w:sz w:val="24"/>
              </w:rPr>
              <w:t>as Eindringen von Öl in das Erdr</w:t>
            </w:r>
            <w:r>
              <w:rPr>
                <w:sz w:val="24"/>
              </w:rPr>
              <w:t xml:space="preserve">eich verhindert? Welche Zündeinrichtung wird </w:t>
            </w:r>
            <w:r w:rsidR="00647C14">
              <w:rPr>
                <w:sz w:val="24"/>
              </w:rPr>
              <w:t xml:space="preserve">am Schmelzofen </w:t>
            </w:r>
            <w:r>
              <w:rPr>
                <w:sz w:val="24"/>
              </w:rPr>
              <w:t>angewendet?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F5681" w14:textId="43D8050A" w:rsidR="00F6226F" w:rsidRPr="006F057B" w:rsidRDefault="00647C14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>
              <w:rPr>
                <w:rFonts w:eastAsia="Arial Unicode MS" w:cs="Arial Unicode MS"/>
                <w:sz w:val="24"/>
              </w:rPr>
              <w:t>Erforderliche Flüssigkeiten lagern separat auf Auffangwannen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684AF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DCCDDC0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7640717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B15A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0CC25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48A6C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42F290C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5101D4FF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6A3AD2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555F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1.5 Kontakt mit heißen</w:t>
            </w:r>
          </w:p>
          <w:p w14:paraId="645AD123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0B54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Wird der Kontakt zu heißen Gegenständen, z .B. Greifwerkzeuge, Anlagenteile, Schmelz- und Gießtiegel, verhindert.</w:t>
            </w:r>
          </w:p>
          <w:p w14:paraId="67BD4EAF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801D" w14:textId="4A5813A9" w:rsidR="00F6226F" w:rsidRPr="006F057B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6F057B">
              <w:rPr>
                <w:rFonts w:eastAsia="Arial Unicode MS" w:cs="Arial Unicode MS"/>
                <w:sz w:val="24"/>
              </w:rPr>
              <w:t xml:space="preserve">Die Mitarbeiter tragen Schutzausrüstung, die den Kontakt mit heißen Gegenständen </w:t>
            </w:r>
            <w:r w:rsidR="00512955">
              <w:rPr>
                <w:rFonts w:eastAsia="Arial Unicode MS" w:cs="Arial Unicode MS"/>
                <w:sz w:val="24"/>
              </w:rPr>
              <w:t>verhindert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D1FF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E7E7F9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0BB081B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2ED0C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C94C9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4E267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F8E4BE1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59074EB1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5527CF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4FCA1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1.6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6A74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Liegen Messergebnisse vor?</w:t>
            </w:r>
          </w:p>
          <w:p w14:paraId="3643BB7E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Handelt es sich um Lärmbereiche?</w:t>
            </w:r>
          </w:p>
          <w:p w14:paraId="414CC64C" w14:textId="364F9CC0" w:rsidR="001370ED" w:rsidRDefault="001370ED" w:rsidP="0030010D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0D90" w14:textId="299FC62A" w:rsidR="00F6226F" w:rsidRDefault="00F11E68" w:rsidP="007238F1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>
              <w:rPr>
                <w:rFonts w:eastAsia="Arial Unicode MS" w:cs="Arial Unicode MS"/>
                <w:sz w:val="24"/>
              </w:rPr>
              <w:t>Gehörschutz wird zur Verfügung gestellt ab 85dB muss dieser getragen werden.</w:t>
            </w:r>
          </w:p>
          <w:p w14:paraId="396029A7" w14:textId="2D5F3552" w:rsidR="001370ED" w:rsidRPr="006F057B" w:rsidRDefault="001370ED" w:rsidP="007238F1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AF8E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59DA3CB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A167FA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EDBBA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05CCB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492B8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58D4E72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10E940A6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862CFFE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0822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1.7 Nichtionisierende Strahlung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D76C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Sind die Arbeitsplätze gegen IR Strahlung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0042" w14:textId="70C730E9" w:rsidR="00F6226F" w:rsidRPr="006F057B" w:rsidRDefault="00512955" w:rsidP="00512955">
            <w:pPr>
              <w:spacing w:line="240" w:lineRule="auto"/>
              <w:ind w:firstLine="708"/>
              <w:jc w:val="left"/>
              <w:rPr>
                <w:rFonts w:eastAsia="Arial Unicode MS" w:cs="Arial Unicode MS"/>
                <w:sz w:val="24"/>
              </w:rPr>
            </w:pPr>
            <w:r>
              <w:rPr>
                <w:rFonts w:eastAsia="Arial Unicode MS" w:cs="Arial Unicode MS"/>
                <w:sz w:val="24"/>
              </w:rPr>
              <w:t>Sind nicht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5BC64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0C93A85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2D6D343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38E19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F5056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9EBBB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B51B67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4D52350C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61C817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0581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1.8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F5F7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Wird subjektiv Zugluft empfunden?</w:t>
            </w:r>
          </w:p>
          <w:p w14:paraId="0BE1BEE1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Wird für Luftbewegung gesorgt?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6F6A" w14:textId="734F222F" w:rsidR="00F6226F" w:rsidRPr="006F057B" w:rsidRDefault="00647C14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>
              <w:rPr>
                <w:rFonts w:eastAsia="Arial Unicode MS" w:cs="Arial Unicode MS"/>
                <w:sz w:val="24"/>
              </w:rPr>
              <w:t>Wird mit Abluft durch die Lüftungsanlage gesteuert, im Sommer werden die Hallentore sowie die Dachluken geöffnet.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31FC2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EB61ED4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BC9A48E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8086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8392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71A6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F1BFA6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4E19A012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C9DCDB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B30D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1.9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A601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Beträgt die Nennbeleuchtungsstärke</w:t>
            </w:r>
          </w:p>
          <w:p w14:paraId="3BA45B9D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Mind.200lx?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7B6A" w14:textId="236032DC" w:rsidR="00F6226F" w:rsidRPr="006F057B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6F057B">
              <w:rPr>
                <w:rFonts w:eastAsia="Arial Unicode MS" w:cs="Arial Unicode MS"/>
                <w:sz w:val="24"/>
              </w:rPr>
              <w:t>Die Beleuchtung ist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6221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0B376EA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E5AA47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3345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5B0DE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EDD1C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E05584F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33E98334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1EB66B" w14:textId="77777777" w:rsidR="00F6226F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0594" w14:textId="77777777" w:rsidR="00F6226F" w:rsidRDefault="0030010D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 w:rsidR="00F6226F">
              <w:rPr>
                <w:sz w:val="24"/>
              </w:rPr>
              <w:t>10 Raumbedarf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EF62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Ist die Bewegungsfläche von mind. 1,50 m², die an keiner Stelle weniger</w:t>
            </w:r>
          </w:p>
          <w:p w14:paraId="0F575CAB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Als 1,m breit ist, eingehalten?</w:t>
            </w:r>
          </w:p>
          <w:p w14:paraId="258ACC56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Sind Rettungswege gekennzeichnet?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DCC44" w14:textId="3A3A908E" w:rsidR="00F6226F" w:rsidRPr="006F057B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6F057B">
              <w:rPr>
                <w:rFonts w:eastAsia="Arial Unicode MS" w:cs="Arial Unicode MS"/>
                <w:sz w:val="24"/>
              </w:rPr>
              <w:t>Ja, die Kriterien wurden erfüllt.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426A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F5AC40F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8204E57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A1FBF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A872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AF0E2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CD7F547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1D890CCE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5B36A3" w14:textId="77777777" w:rsidR="00F6226F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BCF66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6123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Sind Verkehrswege so beschaffen und bemessen, dass die notwendige Sicherheit für Benutzer und angrenzende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B3077" w14:textId="2E276B72" w:rsidR="00F6226F" w:rsidRPr="006F057B" w:rsidRDefault="006F057B" w:rsidP="005638B7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6F057B">
              <w:rPr>
                <w:rFonts w:eastAsia="Arial Unicode MS" w:cs="Arial Unicode MS"/>
                <w:sz w:val="24"/>
              </w:rPr>
              <w:t>Ja, sie ist gewährleistet.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1A46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A9FCF7D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E7C301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D9FA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12C7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836A9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625A71D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70AFB7DD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BD0BAF" w14:textId="77777777" w:rsidR="00F6226F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6120A" w14:textId="77777777" w:rsidR="00F6226F" w:rsidRDefault="0030010D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1.11</w:t>
            </w:r>
            <w:r w:rsidR="00F6226F">
              <w:rPr>
                <w:sz w:val="24"/>
              </w:rPr>
              <w:t xml:space="preserve">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DED3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Ist die PSA geeignet und wirksam?</w:t>
            </w:r>
          </w:p>
          <w:p w14:paraId="0DD732A7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Wird die PSA von den Beschäftigten akzeptiert? Wir die PSA nach Angaben des Herstellers gereinigt und gepflegt?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ED6A9" w14:textId="6B0AD41F" w:rsidR="00F6226F" w:rsidRPr="006F057B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6F057B">
              <w:rPr>
                <w:rFonts w:eastAsia="Arial Unicode MS" w:cs="Arial Unicode MS"/>
                <w:sz w:val="24"/>
              </w:rPr>
              <w:t>Die PSA ist für ihre Arbeit geeignet und wird von den Beschäftigten angenommen gereinigt und gepflegt.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C865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C3D8A9B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FB33D3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0057C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4C19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4435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807907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00819162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2D8D93" w14:textId="77777777" w:rsidR="00F6226F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D16A6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1.12 Hautbelastung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9467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Werden Hautschutz, Hautreinigung</w:t>
            </w:r>
          </w:p>
          <w:p w14:paraId="689C12CD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und Hautpflege betrieben?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A2514" w14:textId="7C04D259" w:rsidR="00F6226F" w:rsidRPr="006F057B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6F057B">
              <w:rPr>
                <w:rFonts w:eastAsia="Arial Unicode MS" w:cs="Arial Unicode MS"/>
                <w:sz w:val="24"/>
              </w:rPr>
              <w:t>Hautschutzplan hängt im Waschraum aus.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4B9B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50A3CE5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4CEF0E3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C0A30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F7F1F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9E21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2B4EFA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3F268649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B317CC" w14:textId="77777777" w:rsidR="00F6226F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4B39E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1.13 Qualifikation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96D0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Haben die Beschäftigten die erforderliche Qualifikation?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7F0E" w14:textId="2859CB3A" w:rsidR="00F6226F" w:rsidRPr="006F057B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6F057B">
              <w:rPr>
                <w:rFonts w:eastAsia="Arial Unicode MS" w:cs="Arial Unicode MS"/>
                <w:sz w:val="24"/>
              </w:rPr>
              <w:t>Die Mitarbeiter werden nach Bedarf einer Schulung unterzogen.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1F98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B30C616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2C18DA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5264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F8F16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00C7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07BE91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4567BBAE" w14:textId="77777777" w:rsidTr="00AB258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FA6E8B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FA408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1.14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C96E" w14:textId="77777777" w:rsidR="00F6226F" w:rsidRDefault="00F6226F" w:rsidP="0030010D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Sind die Beschäftigten über alle ihre Tätigkeiten betreffenden Fragen und Maßnahmen umfassend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06AFC" w14:textId="0B88D319" w:rsidR="00F6226F" w:rsidRPr="006F057B" w:rsidRDefault="006F057B" w:rsidP="00AA4C20">
            <w:pPr>
              <w:spacing w:line="240" w:lineRule="auto"/>
              <w:jc w:val="left"/>
              <w:rPr>
                <w:rFonts w:eastAsia="Arial Unicode MS" w:cs="Arial Unicode MS"/>
                <w:sz w:val="24"/>
              </w:rPr>
            </w:pPr>
            <w:r w:rsidRPr="006F057B">
              <w:rPr>
                <w:rFonts w:eastAsia="Arial Unicode MS" w:cs="Arial Unicode MS"/>
                <w:sz w:val="24"/>
              </w:rPr>
              <w:t>Die Mitarbeiter bekommen jährlich eine Sicherheitsunterweisung.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52035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7618937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3D9D567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A2C4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0495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7A1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16CA9D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6226F" w:rsidRPr="003F6AE6" w14:paraId="365EA70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E977" w14:textId="77777777" w:rsidR="00F6226F" w:rsidRPr="00BD31BD" w:rsidRDefault="00F6226F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4393E" w14:textId="77777777" w:rsidR="00F6226F" w:rsidRPr="00B5730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F683" w14:textId="77777777" w:rsidR="00F6226F" w:rsidRPr="00B5730A" w:rsidRDefault="00F6226F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1C426" w14:textId="77777777" w:rsidR="00F6226F" w:rsidRPr="00B5730A" w:rsidRDefault="00F6226F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EC75C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7E3014B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713D" w14:textId="77777777" w:rsidR="00F6226F" w:rsidRPr="00A1052A" w:rsidRDefault="00F6226F" w:rsidP="00F6226F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0694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384E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7C852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0CF6A3" w14:textId="77777777" w:rsidR="00F6226F" w:rsidRPr="00A1052A" w:rsidRDefault="00F6226F" w:rsidP="00F6226F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8399865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21B8FA" w14:textId="77777777" w:rsidR="00F6226F" w:rsidRDefault="00F6226F" w:rsidP="00A92C31">
      <w:pPr>
        <w:spacing w:before="0" w:after="0" w:line="240" w:lineRule="auto"/>
      </w:pPr>
      <w:r>
        <w:separator/>
      </w:r>
    </w:p>
  </w:endnote>
  <w:endnote w:type="continuationSeparator" w:id="0">
    <w:p w14:paraId="7DA851BC" w14:textId="77777777" w:rsidR="00F6226F" w:rsidRDefault="00F6226F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F6226F" w:rsidRPr="00C34AC4" w14:paraId="1F430D1E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AF8AA62" w14:textId="06075261" w:rsidR="00F6226F" w:rsidRPr="00D23EB2" w:rsidRDefault="004903D7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2322E495" wp14:editId="558C64E4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1173F6F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0AD3124" w14:textId="77777777" w:rsidR="00F6226F" w:rsidRPr="00D23EB2" w:rsidRDefault="00F6226F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F6226F" w:rsidRPr="00C34AC4" w14:paraId="5F42126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A5B05F9" w14:textId="77777777" w:rsidR="00F6226F" w:rsidRPr="00C34AC4" w:rsidRDefault="00F6226F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10105A3" w14:textId="77777777" w:rsidR="00F6226F" w:rsidRPr="00C34AC4" w:rsidRDefault="00F6226F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B6824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B6824">
            <w:rPr>
              <w:rFonts w:ascii="Verdana" w:hAnsi="Verdana"/>
              <w:noProof/>
              <w:sz w:val="16"/>
            </w:rPr>
            <w:t>4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F6226F" w:rsidRPr="00C34AC4" w14:paraId="564CC011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4CA0C76" w14:textId="77777777" w:rsidR="00F6226F" w:rsidRPr="00C34AC4" w:rsidRDefault="00F6226F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F6226F" w:rsidRPr="00560C30" w14:paraId="64987B73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97124AA" w14:textId="0ECF65C1" w:rsidR="00F6226F" w:rsidRPr="00560C30" w:rsidRDefault="00F6226F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9D5C97">
            <w:rPr>
              <w:rFonts w:ascii="Verdana" w:hAnsi="Verdana"/>
              <w:sz w:val="12"/>
            </w:rPr>
            <w:t>68</w:t>
          </w:r>
          <w:r w:rsidR="00A01F23">
            <w:rPr>
              <w:rFonts w:ascii="Verdana" w:hAnsi="Verdana"/>
              <w:sz w:val="12"/>
            </w:rPr>
            <w:t>.0-</w:t>
          </w:r>
          <w:r w:rsidRPr="002007B4">
            <w:rPr>
              <w:rFonts w:ascii="Verdana" w:hAnsi="Verdana"/>
              <w:sz w:val="12"/>
            </w:rPr>
            <w:t xml:space="preserve"> Gefährdungsbeurteilung</w:t>
          </w:r>
          <w:r w:rsidR="00F11E68">
            <w:rPr>
              <w:rFonts w:ascii="Verdana" w:hAnsi="Verdana"/>
              <w:sz w:val="12"/>
            </w:rPr>
            <w:t xml:space="preserve"> Schmelzen im Tiegelofen Buntmetalle</w:t>
          </w:r>
          <w:r w:rsidRPr="002007B4">
            <w:rPr>
              <w:rFonts w:ascii="Verdana" w:hAnsi="Verdana"/>
              <w:sz w:val="12"/>
            </w:rPr>
            <w:t>e</w:t>
          </w:r>
        </w:p>
      </w:tc>
    </w:tr>
  </w:tbl>
  <w:p w14:paraId="48C4E7FB" w14:textId="77777777" w:rsidR="00F6226F" w:rsidRPr="00560C30" w:rsidRDefault="00F6226F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1790B9" w14:textId="77777777" w:rsidR="00F6226F" w:rsidRDefault="00F6226F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98E0AA1" w14:textId="77777777" w:rsidR="00F6226F" w:rsidRDefault="00F6226F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F6226F" w:rsidRPr="00C34AC4" w14:paraId="3345C213" w14:textId="77777777" w:rsidTr="008656D7">
      <w:trPr>
        <w:trHeight w:val="283"/>
      </w:trPr>
      <w:tc>
        <w:tcPr>
          <w:tcW w:w="8169" w:type="dxa"/>
        </w:tcPr>
        <w:p w14:paraId="71BCB361" w14:textId="57EC7FA5" w:rsidR="00F6226F" w:rsidRPr="00C34AC4" w:rsidRDefault="00F6226F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9D5C97">
            <w:rPr>
              <w:rFonts w:ascii="Verdana" w:hAnsi="Verdana" w:cs="Arial"/>
              <w:b/>
            </w:rPr>
            <w:t>68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6F3A8679" w14:textId="77777777" w:rsidR="00F6226F" w:rsidRPr="00C34AC4" w:rsidRDefault="00F6226F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68E6265" wp14:editId="1F617BDC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6226F" w:rsidRPr="00C34AC4" w14:paraId="29E1E601" w14:textId="77777777" w:rsidTr="008656D7">
      <w:trPr>
        <w:trHeight w:val="567"/>
      </w:trPr>
      <w:tc>
        <w:tcPr>
          <w:tcW w:w="8169" w:type="dxa"/>
        </w:tcPr>
        <w:p w14:paraId="16331EF5" w14:textId="77777777" w:rsidR="00F6226F" w:rsidRPr="00C34AC4" w:rsidRDefault="00F6226F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42375E7E" w14:textId="77777777" w:rsidR="00F6226F" w:rsidRPr="00C34AC4" w:rsidRDefault="00F6226F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6130D82B" w14:textId="77777777" w:rsidR="00F6226F" w:rsidRPr="00C34AC4" w:rsidRDefault="00F6226F">
          <w:pPr>
            <w:pStyle w:val="Kopfzeile"/>
            <w:rPr>
              <w:rFonts w:ascii="Verdana" w:hAnsi="Verdana"/>
            </w:rPr>
          </w:pPr>
        </w:p>
      </w:tc>
    </w:tr>
  </w:tbl>
  <w:p w14:paraId="5A417BEB" w14:textId="44F2AB2C" w:rsidR="00F6226F" w:rsidRDefault="004903D7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79D95F1D" wp14:editId="4719D44F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D1814E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556869">
    <w:abstractNumId w:val="0"/>
  </w:num>
  <w:num w:numId="2" w16cid:durableId="1552575055">
    <w:abstractNumId w:val="6"/>
  </w:num>
  <w:num w:numId="3" w16cid:durableId="582033414">
    <w:abstractNumId w:val="2"/>
  </w:num>
  <w:num w:numId="4" w16cid:durableId="249316880">
    <w:abstractNumId w:val="3"/>
  </w:num>
  <w:num w:numId="5" w16cid:durableId="157305937">
    <w:abstractNumId w:val="4"/>
  </w:num>
  <w:num w:numId="6" w16cid:durableId="639114258">
    <w:abstractNumId w:val="7"/>
  </w:num>
  <w:num w:numId="7" w16cid:durableId="1541893287">
    <w:abstractNumId w:val="1"/>
  </w:num>
  <w:num w:numId="8" w16cid:durableId="7832364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370ED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0D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03D7"/>
    <w:rsid w:val="0049367F"/>
    <w:rsid w:val="0049387B"/>
    <w:rsid w:val="004A3D89"/>
    <w:rsid w:val="004B545D"/>
    <w:rsid w:val="004D40E7"/>
    <w:rsid w:val="004D6A63"/>
    <w:rsid w:val="004E5FEF"/>
    <w:rsid w:val="004E718A"/>
    <w:rsid w:val="00512955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22951"/>
    <w:rsid w:val="0063799F"/>
    <w:rsid w:val="00640350"/>
    <w:rsid w:val="00647C14"/>
    <w:rsid w:val="0065133B"/>
    <w:rsid w:val="00661A51"/>
    <w:rsid w:val="006D35DD"/>
    <w:rsid w:val="006F057B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B6824"/>
    <w:rsid w:val="009D5C97"/>
    <w:rsid w:val="00A01F23"/>
    <w:rsid w:val="00A1052A"/>
    <w:rsid w:val="00A16591"/>
    <w:rsid w:val="00A22829"/>
    <w:rsid w:val="00A41D37"/>
    <w:rsid w:val="00A64A9D"/>
    <w:rsid w:val="00A77778"/>
    <w:rsid w:val="00A92C31"/>
    <w:rsid w:val="00AA4C20"/>
    <w:rsid w:val="00AB2583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36142"/>
    <w:rsid w:val="00E543A8"/>
    <w:rsid w:val="00EB6F98"/>
    <w:rsid w:val="00F07F95"/>
    <w:rsid w:val="00F11E68"/>
    <w:rsid w:val="00F4628F"/>
    <w:rsid w:val="00F6226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FE84C3D"/>
  <w15:docId w15:val="{92E0B73E-6D06-4E56-B3B0-13024A50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E4B04F7-021E-483D-800F-E0B8448DC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6</cp:revision>
  <cp:lastPrinted>2019-05-20T11:27:00Z</cp:lastPrinted>
  <dcterms:created xsi:type="dcterms:W3CDTF">2023-06-26T11:19:00Z</dcterms:created>
  <dcterms:modified xsi:type="dcterms:W3CDTF">2024-03-07T06:21:00Z</dcterms:modified>
</cp:coreProperties>
</file>