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27075CB7" w:rsidR="003F1C89" w:rsidRPr="00F90E92" w:rsidRDefault="008E4531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</w:t>
            </w:r>
            <w:r w:rsidR="00D21B84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rbeiten </w:t>
            </w:r>
            <w:r w:rsidR="00927AC0">
              <w:rPr>
                <w:b/>
                <w:sz w:val="20"/>
              </w:rPr>
              <w:t xml:space="preserve">an der </w:t>
            </w:r>
            <w:r w:rsidR="00D21B84">
              <w:rPr>
                <w:b/>
                <w:sz w:val="20"/>
              </w:rPr>
              <w:t>Drahtgurt-S</w:t>
            </w:r>
            <w:r>
              <w:rPr>
                <w:b/>
                <w:sz w:val="20"/>
              </w:rPr>
              <w:t>trahl</w:t>
            </w:r>
            <w:r w:rsidR="00927AC0">
              <w:rPr>
                <w:b/>
                <w:sz w:val="20"/>
              </w:rPr>
              <w:t>anlage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24D52B16" w:rsidR="003F1C89" w:rsidRDefault="008E4531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2669BFC7" w:rsidR="003F1C89" w:rsidRDefault="00117A7B">
            <w:r>
              <w:t>118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010005AD" w:rsidR="003F1C89" w:rsidRDefault="008E4531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78B4DE82" w:rsidR="003F1C89" w:rsidRDefault="00117A7B">
            <w:r>
              <w:t>12.08.2025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C01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E7B475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0631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199F40D6" w:rsidR="0080584B" w:rsidRPr="007373B6" w:rsidRDefault="007373B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373B6">
              <w:rPr>
                <w:szCs w:val="18"/>
              </w:rPr>
              <w:t>1.</w:t>
            </w:r>
            <w:r>
              <w:rPr>
                <w:szCs w:val="18"/>
              </w:rPr>
              <w:t>1</w:t>
            </w:r>
            <w:r w:rsidRPr="007373B6">
              <w:rPr>
                <w:szCs w:val="18"/>
              </w:rPr>
              <w:t xml:space="preserve"> Ungeschützte bewegte</w:t>
            </w:r>
            <w:r>
              <w:rPr>
                <w:szCs w:val="18"/>
              </w:rPr>
              <w:t xml:space="preserve">        </w:t>
            </w:r>
            <w:r w:rsidRPr="007373B6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587C825B" w:rsidR="0080584B" w:rsidRPr="007373B6" w:rsidRDefault="007373B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373B6">
              <w:rPr>
                <w:szCs w:val="18"/>
              </w:rPr>
              <w:t>Sichtprüfung: Sind Fang-, Quetsch-, Scher-, Stoß-, Schneid-, Stich- und Einzugsstellen</w:t>
            </w:r>
            <w:r>
              <w:rPr>
                <w:szCs w:val="18"/>
              </w:rPr>
              <w:t xml:space="preserve">  </w:t>
            </w:r>
            <w:r w:rsidRPr="007373B6">
              <w:rPr>
                <w:szCs w:val="18"/>
              </w:rPr>
              <w:t xml:space="preserve"> vorhanden? Sind Schutzeinrichtungen</w:t>
            </w:r>
            <w:r>
              <w:rPr>
                <w:szCs w:val="18"/>
              </w:rPr>
              <w:t xml:space="preserve">       </w:t>
            </w:r>
            <w:r w:rsidRPr="007373B6">
              <w:rPr>
                <w:szCs w:val="18"/>
              </w:rPr>
              <w:t xml:space="preserve"> funktionstüchtig und nicht umgehbar?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3B334586" w:rsidR="0080584B" w:rsidRPr="001E5553" w:rsidRDefault="001E5553" w:rsidP="001E5553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- </w:t>
            </w:r>
            <w:r w:rsidRPr="001E5553">
              <w:rPr>
                <w:rFonts w:eastAsia="Arial Unicode MS" w:cs="Arial Unicode MS"/>
                <w:szCs w:val="18"/>
              </w:rPr>
              <w:t>Schutzeinrichtungen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0631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0D362D92" w:rsidR="00A1052A" w:rsidRPr="00CD046B" w:rsidRDefault="00CD04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D046B">
              <w:rPr>
                <w:szCs w:val="18"/>
              </w:rPr>
              <w:t>1.2 Teile mit gefährlichen</w:t>
            </w:r>
            <w:r>
              <w:rPr>
                <w:szCs w:val="18"/>
              </w:rPr>
              <w:t xml:space="preserve">        </w:t>
            </w:r>
            <w:r w:rsidRPr="00CD046B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A537DAA" w:rsidR="00A1052A" w:rsidRPr="00CD046B" w:rsidRDefault="00CD04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D046B">
              <w:rPr>
                <w:szCs w:val="18"/>
              </w:rPr>
              <w:t>Ist der Kontakt zu scharfkantigen, spitzen und rauen Oberflächen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18673CFE" w:rsidR="00A1052A" w:rsidRPr="002B4047" w:rsidRDefault="002B404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1E5553">
              <w:rPr>
                <w:szCs w:val="18"/>
              </w:rPr>
              <w:t>verhindert durch PSA Schutzhandschuhe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1E5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20D21B5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>1.3 Bewegte Transportmittel,</w:t>
            </w:r>
            <w:r>
              <w:rPr>
                <w:szCs w:val="18"/>
              </w:rPr>
              <w:t xml:space="preserve">    </w:t>
            </w:r>
            <w:r w:rsidRPr="002B4047">
              <w:rPr>
                <w:szCs w:val="18"/>
              </w:rPr>
              <w:t xml:space="preserve">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152BBE2D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>Sind die Bewegungsflächen an Arbeitsplätzen und die Verkehrswege ausreichend bemessen, freigehalten und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44C8D6A0" w:rsidR="00A1052A" w:rsidRDefault="002B4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1E5553">
              <w:rPr>
                <w:szCs w:val="18"/>
              </w:rPr>
              <w:t>Bewegungsflächen ausreichend, aber nicht sicher (Trittrost</w:t>
            </w:r>
            <w:r w:rsidR="00F13B85">
              <w:rPr>
                <w:szCs w:val="18"/>
              </w:rPr>
              <w:t>e</w:t>
            </w:r>
            <w:r w:rsidR="001E5553">
              <w:rPr>
                <w:szCs w:val="18"/>
              </w:rPr>
              <w:t xml:space="preserve"> um Anlage fehlen)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7758A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4AE5B1C8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>1.4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6C055CF2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>Sind die zu bearbeitenden Teile sicher</w:t>
            </w:r>
            <w:r>
              <w:rPr>
                <w:szCs w:val="18"/>
              </w:rPr>
              <w:t xml:space="preserve">        </w:t>
            </w:r>
            <w:r w:rsidRPr="002B4047">
              <w:rPr>
                <w:szCs w:val="18"/>
              </w:rPr>
              <w:t xml:space="preserve"> befestigt? Werden Arbeitsmaterial und </w:t>
            </w:r>
            <w:r>
              <w:rPr>
                <w:szCs w:val="18"/>
              </w:rPr>
              <w:t xml:space="preserve">     </w:t>
            </w:r>
            <w:r w:rsidRPr="002B4047">
              <w:rPr>
                <w:szCs w:val="18"/>
              </w:rPr>
              <w:t>Werkzeug sicher 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2CD5AC2" w:rsidR="00A1052A" w:rsidRDefault="002B4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1E5553">
              <w:rPr>
                <w:szCs w:val="18"/>
              </w:rPr>
              <w:t>Teile auf Förderband nicht befestigt</w:t>
            </w:r>
            <w:r w:rsidR="00B855AF">
              <w:rPr>
                <w:szCs w:val="18"/>
              </w:rPr>
              <w:t xml:space="preserve"> (Erfahrungswerte fehlen)</w:t>
            </w:r>
            <w:r w:rsidR="002661AF">
              <w:rPr>
                <w:szCs w:val="18"/>
              </w:rPr>
              <w:t xml:space="preserve">; Augenschutz vor austretendem Strahlgut verwenden)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F13B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326E3697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 xml:space="preserve">1.5 Sturz auf der Ebene, Ausrutschen, Stolpern, Umknicken, </w:t>
            </w:r>
            <w:r>
              <w:rPr>
                <w:szCs w:val="18"/>
              </w:rPr>
              <w:t xml:space="preserve">    </w:t>
            </w:r>
            <w:r w:rsidRPr="002B4047">
              <w:rPr>
                <w:szCs w:val="18"/>
              </w:rPr>
              <w:t>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6D3E8EB3" w:rsidR="00A1052A" w:rsidRPr="002B4047" w:rsidRDefault="002B40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B4047">
              <w:rPr>
                <w:szCs w:val="18"/>
              </w:rPr>
              <w:t>Sind die Transportwege und Arbeitsflächen</w:t>
            </w:r>
            <w:r>
              <w:rPr>
                <w:szCs w:val="18"/>
              </w:rPr>
              <w:t xml:space="preserve"> </w:t>
            </w:r>
            <w:r w:rsidRPr="002B4047">
              <w:rPr>
                <w:szCs w:val="18"/>
              </w:rPr>
              <w:t xml:space="preserve"> trittsicher, frei von Verunreinigungen, nicht eingeengt?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5AE3BE08" w:rsidR="00A1052A" w:rsidRDefault="002B4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506A14">
              <w:rPr>
                <w:szCs w:val="18"/>
              </w:rPr>
              <w:t>Arbeitsflächen nicht sicher</w:t>
            </w:r>
            <w:r w:rsidR="00F13B85">
              <w:rPr>
                <w:szCs w:val="18"/>
              </w:rPr>
              <w:t xml:space="preserve"> (Trittroste um Anlage fehlen)</w:t>
            </w:r>
            <w:r w:rsidR="00506A14">
              <w:rPr>
                <w:szCs w:val="18"/>
              </w:rPr>
              <w:t>, Verunreinigungen</w:t>
            </w:r>
            <w:r w:rsidR="00F13B85">
              <w:rPr>
                <w:szCs w:val="18"/>
              </w:rPr>
              <w:t xml:space="preserve"> durch Strahlgut</w:t>
            </w:r>
            <w:r w:rsidR="00506A14">
              <w:rPr>
                <w:szCs w:val="18"/>
              </w:rPr>
              <w:t xml:space="preserve"> (</w:t>
            </w:r>
            <w:r w:rsidR="00F13B85">
              <w:rPr>
                <w:szCs w:val="18"/>
              </w:rPr>
              <w:t>müssen mit Besen entfernt werden)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B855A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0C781741" w:rsidR="00A1052A" w:rsidRDefault="006E47D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1.6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32224CFE" w:rsidR="00A1052A" w:rsidRPr="006E47D1" w:rsidRDefault="006E47D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E47D1">
              <w:rPr>
                <w:szCs w:val="18"/>
              </w:rPr>
              <w:t>Ist die elektrische Ausrüstung ohne sichtbare Mängel (z.B. Isolationsschäden)? Sind</w:t>
            </w:r>
            <w:r>
              <w:rPr>
                <w:szCs w:val="18"/>
              </w:rPr>
              <w:t xml:space="preserve">  </w:t>
            </w:r>
            <w:r w:rsidRPr="006E47D1">
              <w:rPr>
                <w:szCs w:val="18"/>
              </w:rPr>
              <w:t xml:space="preserve"> Schutzmaßnahmen gegen gefährliche</w:t>
            </w:r>
            <w:r>
              <w:rPr>
                <w:szCs w:val="18"/>
              </w:rPr>
              <w:t xml:space="preserve">        </w:t>
            </w:r>
            <w:r w:rsidRPr="006E47D1">
              <w:rPr>
                <w:szCs w:val="18"/>
              </w:rPr>
              <w:t xml:space="preserve"> Körperströme angewendet und wirksam? Sind die Anschlussleitungen und die</w:t>
            </w:r>
            <w:r>
              <w:rPr>
                <w:szCs w:val="18"/>
              </w:rPr>
              <w:t xml:space="preserve">                  </w:t>
            </w:r>
            <w:r w:rsidRPr="006E47D1">
              <w:rPr>
                <w:szCs w:val="18"/>
              </w:rPr>
              <w:t xml:space="preserve"> Bedienungselemente im einwandfreien</w:t>
            </w:r>
            <w:r>
              <w:rPr>
                <w:szCs w:val="18"/>
              </w:rPr>
              <w:t xml:space="preserve">       </w:t>
            </w:r>
            <w:r w:rsidRPr="006E47D1">
              <w:rPr>
                <w:szCs w:val="18"/>
              </w:rPr>
              <w:t xml:space="preserve"> Zustand? Ist der Schaltschrank abgeschlossen?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10938920" w:rsidR="00A1052A" w:rsidRPr="006E47D1" w:rsidRDefault="006E47D1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Pr="006E47D1">
              <w:rPr>
                <w:szCs w:val="18"/>
              </w:rPr>
              <w:t>ährliche Prüfung durch die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7758A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135A6B99" w:rsidR="00A1052A" w:rsidRPr="006E47D1" w:rsidRDefault="006E47D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E47D1">
              <w:rPr>
                <w:szCs w:val="18"/>
              </w:rPr>
              <w:t>1.7 Schwebstoffe (Nebel, Rauch, Stäube)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49DEBBAE" w:rsidR="00A1052A" w:rsidRPr="006E47D1" w:rsidRDefault="006E47D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E47D1">
              <w:rPr>
                <w:szCs w:val="18"/>
              </w:rPr>
              <w:t>Sind Beschäftigte und Nachbarschaft</w:t>
            </w:r>
            <w:r w:rsidR="000E3F84">
              <w:rPr>
                <w:szCs w:val="18"/>
              </w:rPr>
              <w:t xml:space="preserve">          </w:t>
            </w:r>
            <w:r w:rsidRPr="006E47D1">
              <w:rPr>
                <w:szCs w:val="18"/>
              </w:rPr>
              <w:t xml:space="preserve"> ausreichend gegen Stäube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0096FA77" w:rsidR="00B855AF" w:rsidRPr="00B855AF" w:rsidRDefault="000E3F84" w:rsidP="000E3F84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="00B855AF">
              <w:rPr>
                <w:szCs w:val="18"/>
              </w:rPr>
              <w:t>Strahlgut im verarbeiteten Zustand gesundheitsschädlich (vermutlich krebserzeugend), Staubanalyse zur Absicherung der Grenzwerte ausstehend, Tragen von Atemschutzgerät bzw. Atemschutz mind. FFP2 je nach Mess</w:t>
            </w:r>
            <w:r w:rsidR="0089238D">
              <w:rPr>
                <w:szCs w:val="18"/>
              </w:rPr>
              <w:t>ergebnis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117A7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88370F5" w:rsidR="00A1052A" w:rsidRPr="0003307D" w:rsidRDefault="0003307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1.8 Brandgefährdung durch</w:t>
            </w:r>
            <w:r>
              <w:rPr>
                <w:szCs w:val="18"/>
              </w:rPr>
              <w:t xml:space="preserve">      </w:t>
            </w:r>
            <w:r w:rsidRPr="0003307D">
              <w:rPr>
                <w:szCs w:val="18"/>
              </w:rPr>
              <w:t xml:space="preserve">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6140026A" w:rsidR="00A1052A" w:rsidRPr="0003307D" w:rsidRDefault="0003307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Sind die Vorratsbehälter geschlossen? Ist</w:t>
            </w:r>
            <w:r>
              <w:rPr>
                <w:szCs w:val="18"/>
              </w:rPr>
              <w:t xml:space="preserve">   </w:t>
            </w:r>
            <w:r w:rsidRPr="0003307D">
              <w:rPr>
                <w:szCs w:val="18"/>
              </w:rPr>
              <w:t xml:space="preserve"> gesichert, dass in feuergefährlichen Bereichen nicht mit funkenreißenden Maschinen gearbeitet wird?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65ECCAA0" w:rsidR="00A1052A" w:rsidRDefault="0003307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B855AF">
              <w:rPr>
                <w:szCs w:val="18"/>
              </w:rPr>
              <w:t>Explosionsgefahr durch explosionsgefährdete Stäube in der Anlage</w:t>
            </w:r>
            <w:r w:rsidR="00804BCA">
              <w:rPr>
                <w:szCs w:val="18"/>
              </w:rPr>
              <w:t>;</w:t>
            </w:r>
            <w:r w:rsidR="007A137C">
              <w:rPr>
                <w:szCs w:val="18"/>
              </w:rPr>
              <w:t xml:space="preserve"> Rauchen und offene Flammen verboten</w:t>
            </w:r>
            <w:r w:rsidR="00804BCA">
              <w:rPr>
                <w:szCs w:val="18"/>
              </w:rPr>
              <w:t>;</w:t>
            </w:r>
            <w:r w:rsidR="007A137C">
              <w:rPr>
                <w:szCs w:val="18"/>
              </w:rPr>
              <w:t xml:space="preserve"> gesamten Bereich durch Verbotsschild kennzeichnen</w:t>
            </w:r>
            <w:r w:rsidR="00804BCA">
              <w:rPr>
                <w:szCs w:val="18"/>
              </w:rPr>
              <w:t>;</w:t>
            </w:r>
            <w:r w:rsidR="007A137C">
              <w:rPr>
                <w:szCs w:val="18"/>
              </w:rPr>
              <w:t xml:space="preserve"> es darf nur Aluminium bearbeitet werden</w:t>
            </w:r>
            <w:r w:rsidR="00804BCA">
              <w:rPr>
                <w:szCs w:val="18"/>
              </w:rPr>
              <w:t xml:space="preserve"> (</w:t>
            </w:r>
            <w:r w:rsidR="007A137C">
              <w:rPr>
                <w:szCs w:val="18"/>
              </w:rPr>
              <w:t>keine funkenreißenden Materialien), es darf nur gefegt werden</w:t>
            </w:r>
            <w:r w:rsidR="00804BCA">
              <w:rPr>
                <w:szCs w:val="18"/>
              </w:rPr>
              <w:t xml:space="preserve"> (wenn der Staubsauger nicht Ex-geschützt ist)</w:t>
            </w:r>
            <w:r w:rsidR="007A137C">
              <w:rPr>
                <w:szCs w:val="18"/>
              </w:rPr>
              <w:t xml:space="preserve"> &gt; Betriebsanweisung in Arbeit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6349CFC" w14:textId="77777777" w:rsidR="00A1052A" w:rsidRPr="00A1052A" w:rsidRDefault="00A1052A" w:rsidP="00117A7B">
            <w:pPr>
              <w:shd w:val="clear" w:color="auto" w:fill="EAF1DD" w:themeFill="accent3" w:themeFillTint="33"/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117A7B">
            <w:pPr>
              <w:shd w:val="clear" w:color="auto" w:fill="EEECE1" w:themeFill="background2"/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117A7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45585D96" w:rsidR="00A1052A" w:rsidRPr="0003307D" w:rsidRDefault="0003307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1.9 Explosionsfähige Atmosphäre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4DD24551" w:rsidR="00A1052A" w:rsidRPr="0003307D" w:rsidRDefault="0003307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Kann die Bildung bzw. die Zündung explosionsfähiger Atmosphäre verhindert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01CBEE0F" w:rsidR="00A1052A" w:rsidRDefault="00804BC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Explosionsgefahr durch explosionsgefährdete Stäube in der Anlage; Rauchen und offene Flammen verboten; gesamten Bereich durch Verbotsschild kennzeichnen; es darf nur Aluminium bearbeitet werden (keine funkenreißenden Materialien), es darf nur gefegt werden (wenn der Staubsauger nicht Ex-geschützt ist) &gt; Betriebsanweisung in Arbeit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7A137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869527A" w:rsidR="00A1052A" w:rsidRDefault="0003307D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1.10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B6E53D4" w:rsidR="00A1052A" w:rsidRPr="0003307D" w:rsidRDefault="0003307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Sind alle leitfähigen Ausrüstungsteile</w:t>
            </w:r>
            <w:r>
              <w:rPr>
                <w:szCs w:val="18"/>
              </w:rPr>
              <w:t xml:space="preserve">         </w:t>
            </w:r>
            <w:r w:rsidRPr="0003307D">
              <w:rPr>
                <w:szCs w:val="18"/>
              </w:rPr>
              <w:t xml:space="preserve"> miteinander verbunden und geerdet</w:t>
            </w:r>
            <w:r>
              <w:rPr>
                <w:szCs w:val="18"/>
              </w:rPr>
              <w:t xml:space="preserve">           </w:t>
            </w:r>
            <w:r w:rsidRPr="0003307D">
              <w:rPr>
                <w:szCs w:val="18"/>
              </w:rPr>
              <w:t xml:space="preserve"> (Potentialausgleich)?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316EE7F9" w:rsidR="00A1052A" w:rsidRPr="007A137C" w:rsidRDefault="007A137C" w:rsidP="007A137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7A137C">
              <w:rPr>
                <w:szCs w:val="18"/>
              </w:rPr>
              <w:t>jährliche Prüfung durch die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CB6BC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05E041B1" w:rsidR="00A1052A" w:rsidRPr="0003307D" w:rsidRDefault="0003307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1.11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7F738369" w:rsidR="00A1052A" w:rsidRPr="0003307D" w:rsidRDefault="0003307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307D">
              <w:rPr>
                <w:szCs w:val="18"/>
              </w:rPr>
              <w:t>Ist die Nennbeleuchtungsstärke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5E02C5AB" w:rsidR="00A1052A" w:rsidRDefault="0003307D" w:rsidP="0003307D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j</w:t>
            </w:r>
            <w:r w:rsidR="00F77356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3C65E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04186399" w:rsidR="00A1052A" w:rsidRPr="00B920B3" w:rsidRDefault="00B920B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920B3">
              <w:rPr>
                <w:szCs w:val="18"/>
              </w:rPr>
              <w:t>1.12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5CABA422" w:rsidR="00A1052A" w:rsidRPr="007E7678" w:rsidRDefault="007E767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E7678">
              <w:rPr>
                <w:szCs w:val="18"/>
              </w:rPr>
              <w:t>Handel</w:t>
            </w:r>
            <w:r>
              <w:rPr>
                <w:szCs w:val="18"/>
              </w:rPr>
              <w:t>t</w:t>
            </w:r>
            <w:r w:rsidRPr="007E7678">
              <w:rPr>
                <w:szCs w:val="18"/>
              </w:rPr>
              <w:t xml:space="preserve"> es sich um einen Lärmbereich?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8DD74F7" w:rsidR="00A1052A" w:rsidRPr="007E7678" w:rsidRDefault="007E767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3C65EF">
              <w:rPr>
                <w:szCs w:val="18"/>
              </w:rPr>
              <w:t>ja, mit Gebotsschild kennzeichnen, Tragen von Gehörschutz gefordert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3C65E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42ED3486" w:rsidR="00A1052A" w:rsidRPr="004A19F4" w:rsidRDefault="004A19F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19F4">
              <w:rPr>
                <w:szCs w:val="18"/>
              </w:rPr>
              <w:t>1.13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19D85BEF" w:rsidR="00A1052A" w:rsidRPr="004A19F4" w:rsidRDefault="004A19F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19F4">
              <w:rPr>
                <w:szCs w:val="18"/>
              </w:rPr>
              <w:t>Werden sich ständig wiederholende</w:t>
            </w:r>
            <w:r>
              <w:rPr>
                <w:szCs w:val="18"/>
              </w:rPr>
              <w:t xml:space="preserve">            </w:t>
            </w:r>
            <w:r w:rsidRPr="004A19F4">
              <w:rPr>
                <w:szCs w:val="18"/>
              </w:rPr>
              <w:t xml:space="preserve"> Arbeitsgänge und Bewegungen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412A7165" w:rsidR="00A1052A" w:rsidRDefault="004A19F4" w:rsidP="004A19F4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3C65EF">
              <w:rPr>
                <w:szCs w:val="18"/>
              </w:rPr>
              <w:t>vermutlich ja (Erfahrungswerte fehlen)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3C65E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1C99B6AF" w:rsidR="00A1052A" w:rsidRPr="004A19F4" w:rsidRDefault="004A19F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19F4">
              <w:rPr>
                <w:szCs w:val="18"/>
              </w:rPr>
              <w:t>1.14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0316291A" w:rsidR="00A1052A" w:rsidRPr="004A19F4" w:rsidRDefault="004A19F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19F4">
              <w:rPr>
                <w:szCs w:val="18"/>
              </w:rPr>
              <w:t>Werden bei der Tätigkeit Zwangshaltungen oder ungünstige Körperhaltungen ohne</w:t>
            </w:r>
            <w:r>
              <w:rPr>
                <w:szCs w:val="18"/>
              </w:rPr>
              <w:t xml:space="preserve">              </w:t>
            </w:r>
            <w:r w:rsidRPr="004A19F4">
              <w:rPr>
                <w:szCs w:val="18"/>
              </w:rPr>
              <w:t xml:space="preserve"> Belastungswechsel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45D8A223" w:rsidR="00A1052A" w:rsidRPr="004A19F4" w:rsidRDefault="004A19F4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3C65EF">
              <w:rPr>
                <w:szCs w:val="18"/>
              </w:rPr>
              <w:t>vermutlich ja (Erfahrungswerte fehlen)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1315D" w:rsidRPr="003F6AE6" w14:paraId="1187ADE5" w14:textId="77777777" w:rsidTr="002661A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1A5581" w14:textId="77777777" w:rsidR="0091315D" w:rsidRPr="00BD31BD" w:rsidRDefault="0091315D" w:rsidP="0091315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565C5DD6" w:rsidR="0091315D" w:rsidRPr="0091315D" w:rsidRDefault="0091315D" w:rsidP="0091315D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1315D">
              <w:rPr>
                <w:szCs w:val="18"/>
              </w:rPr>
              <w:t>1.15 Persönliche Schutzausrüstung (PSA)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06AFD360" w:rsidR="0091315D" w:rsidRPr="0091315D" w:rsidRDefault="0091315D" w:rsidP="0091315D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1315D">
              <w:rPr>
                <w:szCs w:val="18"/>
              </w:rPr>
              <w:t>Ist die PSA geeignet und wirksam? Wird sie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3160657E" w:rsidR="0091315D" w:rsidRPr="0091315D" w:rsidRDefault="0091315D" w:rsidP="0091315D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91315D">
              <w:rPr>
                <w:szCs w:val="18"/>
              </w:rPr>
              <w:t>PSA</w:t>
            </w:r>
            <w:r w:rsidR="003C65EF">
              <w:rPr>
                <w:szCs w:val="18"/>
              </w:rPr>
              <w:t xml:space="preserve"> (Gehörschutz</w:t>
            </w:r>
            <w:r w:rsidR="002661AF">
              <w:rPr>
                <w:szCs w:val="18"/>
              </w:rPr>
              <w:t>, Augenschutz, Schutzhandschuhe)</w:t>
            </w:r>
            <w:r w:rsidRPr="0091315D">
              <w:rPr>
                <w:szCs w:val="18"/>
              </w:rPr>
              <w:t xml:space="preserve"> ist etabliert</w:t>
            </w:r>
            <w:r w:rsidR="002661AF">
              <w:rPr>
                <w:szCs w:val="18"/>
              </w:rPr>
              <w:t>; Atemschutzgerät bzw. Atemschutz</w:t>
            </w:r>
            <w:r w:rsidR="00AE47BF">
              <w:rPr>
                <w:szCs w:val="18"/>
              </w:rPr>
              <w:t xml:space="preserve"> (je nach Messergebnis)</w:t>
            </w:r>
            <w:r w:rsidR="002661AF">
              <w:rPr>
                <w:szCs w:val="18"/>
              </w:rPr>
              <w:t xml:space="preserve"> muss angeschafft werden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91315D" w:rsidRPr="00A1052A" w:rsidRDefault="0091315D" w:rsidP="0091315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91315D" w:rsidRPr="00A1052A" w:rsidRDefault="0091315D" w:rsidP="0091315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91315D" w:rsidRPr="00A1052A" w:rsidRDefault="0091315D" w:rsidP="0091315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A0C92DC" w14:textId="77777777" w:rsidR="0091315D" w:rsidRPr="00A1052A" w:rsidRDefault="0091315D" w:rsidP="009131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91315D" w:rsidRPr="00A1052A" w:rsidRDefault="0091315D" w:rsidP="009131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91315D" w:rsidRPr="00A1052A" w:rsidRDefault="0091315D" w:rsidP="009131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91315D" w:rsidRPr="00A1052A" w:rsidRDefault="0091315D" w:rsidP="009131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742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DE9CB03" id="Gerade Verbindung 17" o:spid="_x0000_s1026" style="position:absolute;z-index:251687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225F09BC" w:rsidR="0049387B" w:rsidRPr="00560C30" w:rsidRDefault="00117A7B" w:rsidP="002007B4">
          <w:pPr>
            <w:pStyle w:val="Fuzeile"/>
            <w:rPr>
              <w:rFonts w:ascii="Verdana" w:hAnsi="Verdana"/>
              <w:sz w:val="12"/>
            </w:rPr>
          </w:pPr>
          <w:hyperlink r:id="rId1" w:history="1">
            <w:r w:rsidRPr="00117A7B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\\weef4\IMS\Qualitätsmangement\01_Dokumentenmanagement\07_Arbeitssicherheit\ASA-0118- Gefährdungsbeurteilung GS2</w:t>
            </w:r>
          </w:hyperlink>
          <w:r w:rsidRPr="00117A7B">
            <w:rPr>
              <w:rFonts w:ascii="Verdana" w:hAnsi="Verdana"/>
              <w:color w:val="000000" w:themeColor="text1"/>
              <w:sz w:val="12"/>
            </w:rPr>
            <w:t xml:space="preserve"> Arbeiten an der Drahtgurt Strahlanlage</w:t>
          </w:r>
        </w:p>
      </w:tc>
    </w:tr>
  </w:tbl>
  <w:p w14:paraId="5BB9588D" w14:textId="77777777" w:rsidR="0049387B" w:rsidRPr="00560C30" w:rsidRDefault="0049387B" w:rsidP="008E0D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B4B2036" w:rsidR="0049387B" w:rsidRPr="00C34AC4" w:rsidRDefault="0049387B" w:rsidP="002007B4">
          <w:pPr>
            <w:pStyle w:val="Kopfzeile"/>
            <w:rPr>
              <w:rFonts w:ascii="Verdana" w:hAnsi="Verdana" w:cs="Arial"/>
              <w:b/>
            </w:rPr>
          </w:pPr>
        </w:p>
      </w:tc>
      <w:tc>
        <w:tcPr>
          <w:tcW w:w="7283" w:type="dxa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1C7B2B" w14:textId="0C1FBE5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1D59"/>
    <w:multiLevelType w:val="hybridMultilevel"/>
    <w:tmpl w:val="34BA0A4C"/>
    <w:lvl w:ilvl="0" w:tplc="0302AA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0657A"/>
    <w:multiLevelType w:val="hybridMultilevel"/>
    <w:tmpl w:val="CD42F74A"/>
    <w:lvl w:ilvl="0" w:tplc="A24E1A1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8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8"/>
  </w:num>
  <w:num w:numId="3" w16cid:durableId="1936744019">
    <w:abstractNumId w:val="4"/>
  </w:num>
  <w:num w:numId="4" w16cid:durableId="1635065408">
    <w:abstractNumId w:val="5"/>
  </w:num>
  <w:num w:numId="5" w16cid:durableId="1983076262">
    <w:abstractNumId w:val="6"/>
  </w:num>
  <w:num w:numId="6" w16cid:durableId="1589003261">
    <w:abstractNumId w:val="9"/>
  </w:num>
  <w:num w:numId="7" w16cid:durableId="473529915">
    <w:abstractNumId w:val="1"/>
  </w:num>
  <w:num w:numId="8" w16cid:durableId="2079548252">
    <w:abstractNumId w:val="7"/>
  </w:num>
  <w:num w:numId="9" w16cid:durableId="1016351747">
    <w:abstractNumId w:val="3"/>
  </w:num>
  <w:num w:numId="10" w16cid:durableId="2052537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3307D"/>
    <w:rsid w:val="00051516"/>
    <w:rsid w:val="000631A4"/>
    <w:rsid w:val="00070671"/>
    <w:rsid w:val="000773F3"/>
    <w:rsid w:val="000845EA"/>
    <w:rsid w:val="000C515D"/>
    <w:rsid w:val="000D5815"/>
    <w:rsid w:val="000E3F84"/>
    <w:rsid w:val="000F440F"/>
    <w:rsid w:val="00104639"/>
    <w:rsid w:val="00107F90"/>
    <w:rsid w:val="00117A7B"/>
    <w:rsid w:val="00130EDB"/>
    <w:rsid w:val="001C30EF"/>
    <w:rsid w:val="001D17A4"/>
    <w:rsid w:val="001E5553"/>
    <w:rsid w:val="001F0B10"/>
    <w:rsid w:val="002007B4"/>
    <w:rsid w:val="00222B0D"/>
    <w:rsid w:val="00232DEB"/>
    <w:rsid w:val="00242774"/>
    <w:rsid w:val="002661AF"/>
    <w:rsid w:val="002B4047"/>
    <w:rsid w:val="002C7B1E"/>
    <w:rsid w:val="002E3FB8"/>
    <w:rsid w:val="002F24A2"/>
    <w:rsid w:val="002F6B41"/>
    <w:rsid w:val="003001EE"/>
    <w:rsid w:val="00325654"/>
    <w:rsid w:val="00386CAF"/>
    <w:rsid w:val="003A5358"/>
    <w:rsid w:val="003A54AB"/>
    <w:rsid w:val="003C65EF"/>
    <w:rsid w:val="003D4E0D"/>
    <w:rsid w:val="003E67B1"/>
    <w:rsid w:val="003F1C89"/>
    <w:rsid w:val="00404EAA"/>
    <w:rsid w:val="0040638D"/>
    <w:rsid w:val="00407D12"/>
    <w:rsid w:val="00427C1A"/>
    <w:rsid w:val="0049367F"/>
    <w:rsid w:val="0049387B"/>
    <w:rsid w:val="004A19F4"/>
    <w:rsid w:val="004A3D89"/>
    <w:rsid w:val="004B1EA7"/>
    <w:rsid w:val="004B545D"/>
    <w:rsid w:val="004D40E7"/>
    <w:rsid w:val="004D6A63"/>
    <w:rsid w:val="004E5FEF"/>
    <w:rsid w:val="004E718A"/>
    <w:rsid w:val="00506A14"/>
    <w:rsid w:val="0052018B"/>
    <w:rsid w:val="0052282D"/>
    <w:rsid w:val="005266BD"/>
    <w:rsid w:val="005277A9"/>
    <w:rsid w:val="0053336B"/>
    <w:rsid w:val="00560673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97C74"/>
    <w:rsid w:val="006D35DD"/>
    <w:rsid w:val="006E47D1"/>
    <w:rsid w:val="0071154E"/>
    <w:rsid w:val="007238F1"/>
    <w:rsid w:val="007373B6"/>
    <w:rsid w:val="00741866"/>
    <w:rsid w:val="00744E03"/>
    <w:rsid w:val="00752E82"/>
    <w:rsid w:val="00760EE8"/>
    <w:rsid w:val="007758A7"/>
    <w:rsid w:val="00793AB9"/>
    <w:rsid w:val="00794093"/>
    <w:rsid w:val="007A137C"/>
    <w:rsid w:val="007C4A06"/>
    <w:rsid w:val="007D029A"/>
    <w:rsid w:val="007E7678"/>
    <w:rsid w:val="00804BCA"/>
    <w:rsid w:val="0080584B"/>
    <w:rsid w:val="008109D9"/>
    <w:rsid w:val="00835840"/>
    <w:rsid w:val="00840823"/>
    <w:rsid w:val="0085006C"/>
    <w:rsid w:val="00860E29"/>
    <w:rsid w:val="008656D7"/>
    <w:rsid w:val="00883376"/>
    <w:rsid w:val="0089238D"/>
    <w:rsid w:val="008B106A"/>
    <w:rsid w:val="008C4495"/>
    <w:rsid w:val="008E037F"/>
    <w:rsid w:val="008E0DB7"/>
    <w:rsid w:val="008E4531"/>
    <w:rsid w:val="008F2B47"/>
    <w:rsid w:val="008F78BD"/>
    <w:rsid w:val="0091315D"/>
    <w:rsid w:val="00927AC0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7BF"/>
    <w:rsid w:val="00B05CCB"/>
    <w:rsid w:val="00B33708"/>
    <w:rsid w:val="00B5730A"/>
    <w:rsid w:val="00B75DD9"/>
    <w:rsid w:val="00B80707"/>
    <w:rsid w:val="00B8454A"/>
    <w:rsid w:val="00B855AF"/>
    <w:rsid w:val="00B920B3"/>
    <w:rsid w:val="00BD31BD"/>
    <w:rsid w:val="00BD6F7D"/>
    <w:rsid w:val="00BF199D"/>
    <w:rsid w:val="00C34AC4"/>
    <w:rsid w:val="00C877DE"/>
    <w:rsid w:val="00C878F6"/>
    <w:rsid w:val="00CB6BCF"/>
    <w:rsid w:val="00CD046B"/>
    <w:rsid w:val="00D12C2E"/>
    <w:rsid w:val="00D15A83"/>
    <w:rsid w:val="00D20207"/>
    <w:rsid w:val="00D21912"/>
    <w:rsid w:val="00D21B84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13B85"/>
    <w:rsid w:val="00F4628F"/>
    <w:rsid w:val="00F77356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17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118-%20Gef&#228;hrdungsbeurteilung%20G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2025-08-12T09:47:00Z</dcterms:created>
  <dcterms:modified xsi:type="dcterms:W3CDTF">2025-08-12T09:47:00Z</dcterms:modified>
</cp:coreProperties>
</file>