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7EE40DE0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B3D6F4E" w14:textId="24D9046C" w:rsidR="003F1C89" w:rsidRPr="00F90E92" w:rsidRDefault="00900B5B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>Gefährdungsanalyse GS2 Maschinenbedienung allgemein</w:t>
            </w:r>
          </w:p>
        </w:tc>
      </w:tr>
      <w:tr w:rsidR="003F1C89" w14:paraId="4BE5CC6C" w14:textId="77777777" w:rsidTr="003F1C89">
        <w:tc>
          <w:tcPr>
            <w:tcW w:w="1609" w:type="dxa"/>
          </w:tcPr>
          <w:p w14:paraId="0DF54509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15662B16" w14:textId="28FA6B75" w:rsidR="003F1C89" w:rsidRDefault="00900B5B" w:rsidP="003F1C89">
            <w:r>
              <w:t>GS2</w:t>
            </w:r>
          </w:p>
        </w:tc>
        <w:tc>
          <w:tcPr>
            <w:tcW w:w="1418" w:type="dxa"/>
          </w:tcPr>
          <w:p w14:paraId="0B8FA30B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206E8B61" w14:textId="50857292" w:rsidR="003F1C89" w:rsidRDefault="000877A4">
            <w:r>
              <w:t>125</w:t>
            </w:r>
          </w:p>
        </w:tc>
      </w:tr>
      <w:tr w:rsidR="003F1C89" w14:paraId="755B69B5" w14:textId="77777777" w:rsidTr="003F1C89">
        <w:tc>
          <w:tcPr>
            <w:tcW w:w="1609" w:type="dxa"/>
          </w:tcPr>
          <w:p w14:paraId="49E03050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8AA482D" w14:textId="3DA2A6A5" w:rsidR="003F1C89" w:rsidRDefault="00900B5B">
            <w:r>
              <w:t>M. Rose</w:t>
            </w:r>
          </w:p>
        </w:tc>
        <w:tc>
          <w:tcPr>
            <w:tcW w:w="1418" w:type="dxa"/>
          </w:tcPr>
          <w:p w14:paraId="779FBB6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45E4CB63" w14:textId="7C3FB957" w:rsidR="003F1C89" w:rsidRDefault="000877A4">
            <w:r>
              <w:t>13.08.2025</w:t>
            </w:r>
          </w:p>
        </w:tc>
      </w:tr>
    </w:tbl>
    <w:p w14:paraId="4EF32F4D" w14:textId="77777777" w:rsidR="0053336B" w:rsidRDefault="0053336B" w:rsidP="003F1C89">
      <w:pPr>
        <w:ind w:left="-142"/>
        <w:rPr>
          <w:b/>
        </w:rPr>
      </w:pPr>
    </w:p>
    <w:p w14:paraId="626A8233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2C2C89C6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2B11C794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1BE3FDC5" wp14:editId="148B215F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6E6AD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224591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D3AC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8CDE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446D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23BA0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A4D43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E6F3AB9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16F9224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3AE3E1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916F19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5FCB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CA72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A66F3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068E1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850C4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934BB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A3F79C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A543A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22390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F2EB6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3DC62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E7AA0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736D1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2C15C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D4CE6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F5C029E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02F945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59DD2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856F4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0A5E9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DBAD7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9948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79740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365B1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9D2789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7DD49C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44418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94F64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B9E0E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F6049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19F1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5E88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6B35BB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FE5E1A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A69DF8C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B1E6C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EE85B5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8C337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9E42D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77860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5CA1E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DBC67C6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DEC8E7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DE15D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8B7AA3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88BF2D5" wp14:editId="6BEFAD7E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456016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772331FD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012947CD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C41BC5C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20E3DC3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60848FDC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88FCF40" w14:textId="29D9BA40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883376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200EAC6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DF8E9A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7B42E8F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466AE86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32F38EC7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63D06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F4BD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4CA4E8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5F4E85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540FEC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6718F28B" w14:textId="77777777" w:rsidTr="000877A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B92B0E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58BDC" w14:textId="73C91F6F" w:rsidR="0080584B" w:rsidRDefault="006C7C49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FB55CE">
              <w:rPr>
                <w:rFonts w:cs="Arial"/>
              </w:rPr>
              <w:t>1</w:t>
            </w:r>
            <w:r>
              <w:rPr>
                <w:rFonts w:cs="Arial"/>
              </w:rPr>
              <w:t>.1</w:t>
            </w:r>
            <w:r w:rsidRPr="00FB55CE">
              <w:rPr>
                <w:rFonts w:cs="Arial"/>
              </w:rPr>
              <w:t xml:space="preserve"> Ungeschützt bewegte</w:t>
            </w:r>
            <w:r>
              <w:rPr>
                <w:rFonts w:cs="Arial"/>
              </w:rPr>
              <w:t xml:space="preserve">          </w:t>
            </w:r>
            <w:r w:rsidRPr="00FB55CE">
              <w:rPr>
                <w:rFonts w:cs="Arial"/>
              </w:rPr>
              <w:t xml:space="preserve"> Maschinenteile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2D3E" w14:textId="1A1CEFF1" w:rsidR="0080584B" w:rsidRPr="006C7C49" w:rsidRDefault="006C7C49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C7C49">
              <w:rPr>
                <w:szCs w:val="18"/>
              </w:rPr>
              <w:t>Ist für jede Energieart eine Hauptbefehlseinrichtung vorhanden? Sind Not-Aus-Schalteinrichtungen vorhanden, gekennzeichnet und leicht erreichbar? Sind die Stellteile gegen unbeabsichtigte Bewegung gesichert? Sind die Schutzeinrichtungen wirksam?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97D1" w14:textId="513AC992" w:rsidR="0080584B" w:rsidRPr="006C7C49" w:rsidRDefault="006C7C49" w:rsidP="000845EA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6C7C49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0EBDCCE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382A74D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8EDFE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F0BE1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9213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BCCDB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CE9AE4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3174A98" w14:textId="77777777" w:rsidTr="000877A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1DB6E8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EB826" w14:textId="461E058C" w:rsidR="00A1052A" w:rsidRPr="00CC2E15" w:rsidRDefault="00CC2E15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C2E15">
              <w:rPr>
                <w:szCs w:val="18"/>
              </w:rPr>
              <w:t>1.</w:t>
            </w:r>
            <w:r>
              <w:rPr>
                <w:szCs w:val="18"/>
              </w:rPr>
              <w:t>2</w:t>
            </w:r>
            <w:r w:rsidRPr="00CC2E15">
              <w:rPr>
                <w:szCs w:val="18"/>
              </w:rPr>
              <w:t xml:space="preserve"> Teile mit gefährlichen</w:t>
            </w:r>
            <w:r>
              <w:rPr>
                <w:szCs w:val="18"/>
              </w:rPr>
              <w:t xml:space="preserve">        </w:t>
            </w:r>
            <w:r w:rsidRPr="00CC2E15">
              <w:rPr>
                <w:szCs w:val="18"/>
              </w:rPr>
              <w:t xml:space="preserve"> Oberflächen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69C9" w14:textId="40E59D42" w:rsidR="00A1052A" w:rsidRPr="00CC2E15" w:rsidRDefault="00CC2E15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C2E15">
              <w:rPr>
                <w:szCs w:val="18"/>
              </w:rPr>
              <w:t>Ist der Kontakt zu scharfkantigen Teilen</w:t>
            </w:r>
            <w:r>
              <w:rPr>
                <w:szCs w:val="18"/>
              </w:rPr>
              <w:t xml:space="preserve">     </w:t>
            </w:r>
            <w:r w:rsidRPr="00CC2E15">
              <w:rPr>
                <w:szCs w:val="18"/>
              </w:rPr>
              <w:t xml:space="preserve"> 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3803" w14:textId="5A5AFAD5" w:rsidR="00A1052A" w:rsidRPr="00CC2E15" w:rsidRDefault="00CC2E15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CC2E15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9DF857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0FC67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D07A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BCF2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73FE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128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59292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8690D00" w14:textId="77777777" w:rsidTr="00B5600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958DEB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2755E" w14:textId="74F42E9F" w:rsidR="00A1052A" w:rsidRPr="00CC2E15" w:rsidRDefault="00CC2E15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C2E15">
              <w:rPr>
                <w:szCs w:val="18"/>
              </w:rPr>
              <w:t>1.</w:t>
            </w:r>
            <w:r>
              <w:rPr>
                <w:szCs w:val="18"/>
              </w:rPr>
              <w:t>3</w:t>
            </w:r>
            <w:r w:rsidRPr="00CC2E15">
              <w:rPr>
                <w:szCs w:val="18"/>
              </w:rPr>
              <w:t xml:space="preserve"> Bewegte Transportmittel,</w:t>
            </w:r>
            <w:r>
              <w:rPr>
                <w:szCs w:val="18"/>
              </w:rPr>
              <w:t xml:space="preserve">    </w:t>
            </w:r>
            <w:r w:rsidRPr="00CC2E15">
              <w:rPr>
                <w:szCs w:val="18"/>
              </w:rPr>
              <w:t xml:space="preserve"> bewegte Arbeitsmittel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80DF" w14:textId="5AC758C9" w:rsidR="00A1052A" w:rsidRPr="00CC2E15" w:rsidRDefault="00CC2E15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C2E15">
              <w:rPr>
                <w:szCs w:val="18"/>
              </w:rPr>
              <w:t>Werden die Maschinenbediener durch bewegte Transport- bzw. Arbeitsmittel gefährdet?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D02A" w14:textId="64A6F0E4" w:rsidR="00A1052A" w:rsidRPr="00CC2E15" w:rsidRDefault="00CC2E15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CC2E15">
              <w:rPr>
                <w:szCs w:val="18"/>
              </w:rPr>
              <w:t>ja, durch transportable Gießpfannen;</w:t>
            </w:r>
            <w:r>
              <w:rPr>
                <w:szCs w:val="18"/>
              </w:rPr>
              <w:t xml:space="preserve">    </w:t>
            </w:r>
            <w:r w:rsidRPr="00CC2E15">
              <w:rPr>
                <w:szCs w:val="18"/>
              </w:rPr>
              <w:t xml:space="preserve"> Transportwege der Gießpfanne sind</w:t>
            </w:r>
            <w:r>
              <w:rPr>
                <w:szCs w:val="18"/>
              </w:rPr>
              <w:t xml:space="preserve">           </w:t>
            </w:r>
            <w:r w:rsidRPr="00CC2E15">
              <w:rPr>
                <w:szCs w:val="18"/>
              </w:rPr>
              <w:t xml:space="preserve"> gekennzeichnet. Zudem gibt es eine jährliche Unterweisung zu diesem Thema.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1DFBD5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6F838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5B2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CC36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0C1B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3B8D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2B798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2E52A5C" w14:textId="77777777" w:rsidTr="000877A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247EE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5762D" w14:textId="373A266B" w:rsidR="00A1052A" w:rsidRPr="00CC2E15" w:rsidRDefault="00CC2E15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C2E15">
              <w:rPr>
                <w:szCs w:val="18"/>
              </w:rPr>
              <w:t>1.</w:t>
            </w:r>
            <w:r>
              <w:rPr>
                <w:szCs w:val="18"/>
              </w:rPr>
              <w:t>4</w:t>
            </w:r>
            <w:r w:rsidRPr="00CC2E15">
              <w:rPr>
                <w:szCs w:val="18"/>
              </w:rPr>
              <w:t xml:space="preserve"> 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8BC5" w14:textId="0F9B64D8" w:rsidR="00A1052A" w:rsidRPr="00CC2E15" w:rsidRDefault="00CC2E15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C2E15">
              <w:rPr>
                <w:szCs w:val="18"/>
              </w:rPr>
              <w:t xml:space="preserve">Sind ortsfeste Maschinen standsicher aufgestellt und befestigt? Sind Werkstücke und </w:t>
            </w:r>
            <w:r>
              <w:rPr>
                <w:szCs w:val="18"/>
              </w:rPr>
              <w:t xml:space="preserve">           </w:t>
            </w:r>
            <w:r w:rsidRPr="00CC2E15">
              <w:rPr>
                <w:szCs w:val="18"/>
              </w:rPr>
              <w:t>Lagergeräte standsicher und</w:t>
            </w:r>
            <w:r>
              <w:rPr>
                <w:szCs w:val="18"/>
              </w:rPr>
              <w:t xml:space="preserve">                   </w:t>
            </w:r>
            <w:r w:rsidRPr="00CC2E15">
              <w:rPr>
                <w:szCs w:val="18"/>
              </w:rPr>
              <w:t xml:space="preserve"> handhabungssicher gelagert?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BBDE" w14:textId="2199B6E9" w:rsidR="00A1052A" w:rsidRPr="00CC2E15" w:rsidRDefault="00CC2E15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CC2E15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184E91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2EE44E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766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6EFF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08BA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9827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9EF0D7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691A782" w14:textId="77777777" w:rsidTr="000877A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96DCDE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41B7E" w14:textId="50F12481" w:rsidR="00A1052A" w:rsidRDefault="00C5104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FB55CE">
              <w:rPr>
                <w:rFonts w:cs="Arial"/>
              </w:rPr>
              <w:t>1.</w:t>
            </w:r>
            <w:r>
              <w:rPr>
                <w:rFonts w:cs="Arial"/>
              </w:rPr>
              <w:t>5</w:t>
            </w:r>
            <w:r w:rsidRPr="00FB55CE">
              <w:rPr>
                <w:rFonts w:cs="Arial"/>
              </w:rPr>
              <w:t xml:space="preserve"> Sturz auf der Ebene,</w:t>
            </w:r>
            <w:r>
              <w:rPr>
                <w:rFonts w:cs="Arial"/>
              </w:rPr>
              <w:t xml:space="preserve">            </w:t>
            </w:r>
            <w:r w:rsidRPr="00FB55CE">
              <w:rPr>
                <w:rFonts w:cs="Arial"/>
              </w:rPr>
              <w:t>Ausrutschen, Stolpern,</w:t>
            </w:r>
            <w:r>
              <w:rPr>
                <w:rFonts w:cs="Arial"/>
              </w:rPr>
              <w:t xml:space="preserve"> </w:t>
            </w:r>
            <w:r w:rsidRPr="00FB55CE">
              <w:rPr>
                <w:rFonts w:cs="Arial"/>
              </w:rPr>
              <w:t>Umknicken, Fehltreten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B1E1" w14:textId="47F97570" w:rsidR="00A1052A" w:rsidRPr="00C51041" w:rsidRDefault="00C51041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51041">
              <w:rPr>
                <w:szCs w:val="18"/>
              </w:rPr>
              <w:t xml:space="preserve">Sind die Transportwege und Arbeitsflächen </w:t>
            </w:r>
            <w:r>
              <w:rPr>
                <w:szCs w:val="18"/>
              </w:rPr>
              <w:t xml:space="preserve"> </w:t>
            </w:r>
            <w:r w:rsidRPr="00C51041">
              <w:rPr>
                <w:szCs w:val="18"/>
              </w:rPr>
              <w:t>trittsicher und nicht eingeengt oder verstellt?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B705" w14:textId="22CF5E77" w:rsidR="00A1052A" w:rsidRPr="00C51041" w:rsidRDefault="00C51041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C51041">
              <w:rPr>
                <w:szCs w:val="18"/>
              </w:rPr>
              <w:t>ja, Engstellen an Bedienerseite B26;</w:t>
            </w:r>
            <w:r>
              <w:rPr>
                <w:szCs w:val="18"/>
              </w:rPr>
              <w:t xml:space="preserve">     </w:t>
            </w:r>
            <w:r w:rsidRPr="00C51041">
              <w:rPr>
                <w:szCs w:val="18"/>
              </w:rPr>
              <w:t xml:space="preserve"> Transportweg ist gekennzeichnet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5D4E9B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172CC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ED4E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B6C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CB2F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B06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4F62E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5BE2DA9" w14:textId="77777777" w:rsidTr="000877A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D4088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82F3B" w14:textId="63BAB637" w:rsidR="00A1052A" w:rsidRPr="00C51041" w:rsidRDefault="00C51041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51041">
              <w:rPr>
                <w:szCs w:val="18"/>
              </w:rPr>
              <w:t>1.</w:t>
            </w:r>
            <w:r>
              <w:rPr>
                <w:szCs w:val="18"/>
              </w:rPr>
              <w:t>6</w:t>
            </w:r>
            <w:r w:rsidRPr="00C51041">
              <w:rPr>
                <w:szCs w:val="18"/>
              </w:rPr>
              <w:t xml:space="preserve"> 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E4DE" w14:textId="5A71D66A" w:rsidR="00A1052A" w:rsidRPr="00C51041" w:rsidRDefault="00C51041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51041">
              <w:rPr>
                <w:szCs w:val="18"/>
              </w:rPr>
              <w:t>Ist die elektrische Ausrüstung ohne sichtbare Mängel? Sind die Schutzmaßnahmen gegen gefährliche Körperströme angewendet und wirksam?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EAD9" w14:textId="5D036AE1" w:rsidR="00A1052A" w:rsidRPr="00C51041" w:rsidRDefault="00C51041" w:rsidP="007238F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C51041">
              <w:rPr>
                <w:szCs w:val="18"/>
              </w:rPr>
              <w:t>Elektrische Ausrüstungen werden überprüft (Wartungsplan)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50E444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5E09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2AB5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4C21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7964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CB6B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A69BE8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A65ADBA" w14:textId="77777777" w:rsidTr="000877A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EA7B4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8D059" w14:textId="6625B9D1" w:rsidR="00A1052A" w:rsidRPr="00C51041" w:rsidRDefault="00C51041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51041">
              <w:rPr>
                <w:szCs w:val="18"/>
              </w:rPr>
              <w:t>1.</w:t>
            </w:r>
            <w:r>
              <w:rPr>
                <w:szCs w:val="18"/>
              </w:rPr>
              <w:t>7</w:t>
            </w:r>
            <w:r w:rsidRPr="00C51041">
              <w:rPr>
                <w:szCs w:val="18"/>
              </w:rPr>
              <w:t xml:space="preserve"> Flüssigkeiten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D9F2" w14:textId="054673EE" w:rsidR="00A1052A" w:rsidRPr="00C51041" w:rsidRDefault="00C51041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51041">
              <w:rPr>
                <w:szCs w:val="18"/>
              </w:rPr>
              <w:t>Werden bei der Maschinenbenutzung</w:t>
            </w:r>
            <w:r>
              <w:rPr>
                <w:szCs w:val="18"/>
              </w:rPr>
              <w:t xml:space="preserve">          </w:t>
            </w:r>
            <w:r w:rsidRPr="00C51041">
              <w:rPr>
                <w:szCs w:val="18"/>
              </w:rPr>
              <w:t xml:space="preserve"> gefährliche Arbeitsstoffe frei oder werden dabei gefährliche Arbeitsstoffe benutzt?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FD2A" w14:textId="35CB5E5F" w:rsidR="00A1052A" w:rsidRPr="00C51041" w:rsidRDefault="00C51041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>- n</w:t>
            </w:r>
            <w:r w:rsidRPr="00C51041">
              <w:rPr>
                <w:szCs w:val="18"/>
              </w:rPr>
              <w:t>ein (sh. BG-Protokolle)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49335D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E84224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42D6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F7F7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911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FB9E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1FCCD8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69E16CC" w14:textId="77777777" w:rsidTr="000877A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C691D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4AFDB" w14:textId="18E11012" w:rsidR="00A1052A" w:rsidRPr="00C51041" w:rsidRDefault="00C51041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51041">
              <w:rPr>
                <w:szCs w:val="18"/>
              </w:rPr>
              <w:t>1.</w:t>
            </w:r>
            <w:r>
              <w:rPr>
                <w:szCs w:val="18"/>
              </w:rPr>
              <w:t>8</w:t>
            </w:r>
            <w:r w:rsidRPr="00C51041">
              <w:rPr>
                <w:szCs w:val="18"/>
              </w:rPr>
              <w:t xml:space="preserve"> Brandgefährdung durch</w:t>
            </w:r>
            <w:r>
              <w:rPr>
                <w:szCs w:val="18"/>
              </w:rPr>
              <w:t xml:space="preserve">      </w:t>
            </w:r>
            <w:r w:rsidRPr="00C51041">
              <w:rPr>
                <w:szCs w:val="18"/>
              </w:rPr>
              <w:t xml:space="preserve"> Feststoffe, Flüssigkeiten, Gase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2F7C" w14:textId="516B01DD" w:rsidR="00A1052A" w:rsidRPr="00C51041" w:rsidRDefault="00C51041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51041">
              <w:rPr>
                <w:szCs w:val="18"/>
              </w:rPr>
              <w:t xml:space="preserve">Sind brennbare oder entzündliche Stoffe </w:t>
            </w:r>
            <w:r>
              <w:rPr>
                <w:szCs w:val="18"/>
              </w:rPr>
              <w:t xml:space="preserve">    </w:t>
            </w:r>
            <w:r w:rsidRPr="00C51041">
              <w:rPr>
                <w:szCs w:val="18"/>
              </w:rPr>
              <w:t>vorhanden und können diese durch die</w:t>
            </w:r>
            <w:r>
              <w:rPr>
                <w:szCs w:val="18"/>
              </w:rPr>
              <w:t xml:space="preserve">      </w:t>
            </w:r>
            <w:r w:rsidRPr="00C51041">
              <w:rPr>
                <w:szCs w:val="18"/>
              </w:rPr>
              <w:t xml:space="preserve"> Maschinenbenutzung entzündet werden?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9A76" w14:textId="7B75FE1F" w:rsidR="00A1052A" w:rsidRPr="00C51041" w:rsidRDefault="00C51041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C51041">
              <w:rPr>
                <w:szCs w:val="18"/>
              </w:rPr>
              <w:t>sind vorhanden, können aber nicht entzündet werden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97788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C7AB1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C49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9EF4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C78D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49CF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B7730F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D822789" w14:textId="77777777" w:rsidTr="000877A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DD6A40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1E06E" w14:textId="7F89806B" w:rsidR="00A1052A" w:rsidRPr="00C51041" w:rsidRDefault="00C51041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51041">
              <w:rPr>
                <w:szCs w:val="18"/>
              </w:rPr>
              <w:t>1.</w:t>
            </w:r>
            <w:r>
              <w:rPr>
                <w:szCs w:val="18"/>
              </w:rPr>
              <w:t>9</w:t>
            </w:r>
            <w:r w:rsidRPr="00C51041">
              <w:rPr>
                <w:szCs w:val="18"/>
              </w:rPr>
              <w:t xml:space="preserve"> Kontakt mit heißen Medien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CB3B" w14:textId="06944442" w:rsidR="00A1052A" w:rsidRPr="00C51041" w:rsidRDefault="00C51041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51041">
              <w:rPr>
                <w:szCs w:val="18"/>
              </w:rPr>
              <w:t>Besteht Gefährdung durch Kontakt mit heißen Medien oder Teilen bei der Benutzung der</w:t>
            </w:r>
            <w:r>
              <w:rPr>
                <w:szCs w:val="18"/>
              </w:rPr>
              <w:t xml:space="preserve">  </w:t>
            </w:r>
            <w:r w:rsidRPr="00C51041">
              <w:rPr>
                <w:szCs w:val="18"/>
              </w:rPr>
              <w:t xml:space="preserve"> Maschine?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663C" w14:textId="334DDDB9" w:rsidR="00A1052A" w:rsidRPr="00C51041" w:rsidRDefault="00C51041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C51041">
              <w:rPr>
                <w:szCs w:val="18"/>
              </w:rPr>
              <w:t>ja, PSA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1ED0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F2EF47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621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B666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448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84A6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92A79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BED1894" w14:textId="77777777" w:rsidTr="000877A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533AF28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332BA" w14:textId="311EE5CD" w:rsidR="00A1052A" w:rsidRDefault="00C51041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FB55CE">
              <w:rPr>
                <w:rFonts w:cs="Arial"/>
              </w:rPr>
              <w:t>1.</w:t>
            </w:r>
            <w:r>
              <w:rPr>
                <w:rFonts w:cs="Arial"/>
              </w:rPr>
              <w:t>10</w:t>
            </w:r>
            <w:r w:rsidRPr="00FB55CE">
              <w:rPr>
                <w:rFonts w:cs="Arial"/>
              </w:rPr>
              <w:t xml:space="preserve"> Lärm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CEF5" w14:textId="0CBB2414" w:rsidR="00A1052A" w:rsidRPr="00C51041" w:rsidRDefault="00C51041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51041">
              <w:rPr>
                <w:szCs w:val="18"/>
              </w:rPr>
              <w:t>Liegen Messergebnisse vor? Handelt es sich um Lärmbereiche?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481F" w14:textId="15A5F354" w:rsidR="00A1052A" w:rsidRPr="00C51041" w:rsidRDefault="00C51041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C51041">
              <w:rPr>
                <w:szCs w:val="18"/>
              </w:rPr>
              <w:t>Messergebnisse liegen vor; PSA steht zur</w:t>
            </w:r>
            <w:r>
              <w:rPr>
                <w:szCs w:val="18"/>
              </w:rPr>
              <w:t xml:space="preserve"> </w:t>
            </w:r>
            <w:r w:rsidRPr="00C51041">
              <w:rPr>
                <w:szCs w:val="18"/>
              </w:rPr>
              <w:t xml:space="preserve"> Verfügung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20B3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786444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702F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A3C2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3D19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C1A4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7F98EE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7DD6741" w14:textId="77777777" w:rsidTr="000877A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1D4B09E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888D9" w14:textId="28F7F375" w:rsidR="00A1052A" w:rsidRPr="00C51041" w:rsidRDefault="00C51041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51041">
              <w:rPr>
                <w:szCs w:val="18"/>
              </w:rPr>
              <w:t>1.1</w:t>
            </w:r>
            <w:r>
              <w:rPr>
                <w:szCs w:val="18"/>
              </w:rPr>
              <w:t>1</w:t>
            </w:r>
            <w:r w:rsidRPr="00C51041">
              <w:rPr>
                <w:szCs w:val="18"/>
              </w:rPr>
              <w:t xml:space="preserve"> Informationsaufnahme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B298" w14:textId="44B2A41C" w:rsidR="00A1052A" w:rsidRPr="00C51041" w:rsidRDefault="00C51041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51041">
              <w:rPr>
                <w:szCs w:val="18"/>
              </w:rPr>
              <w:t>Sind optische und akustische Signale bei der Maschinenbedienung in vollem Umfang</w:t>
            </w:r>
            <w:r>
              <w:rPr>
                <w:szCs w:val="18"/>
              </w:rPr>
              <w:t xml:space="preserve">    </w:t>
            </w:r>
            <w:r w:rsidRPr="00C51041">
              <w:rPr>
                <w:szCs w:val="18"/>
              </w:rPr>
              <w:t xml:space="preserve"> wahrnehmbar?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28D0" w14:textId="5264ED54" w:rsidR="00A1052A" w:rsidRPr="00C51041" w:rsidRDefault="00C51041" w:rsidP="005638B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C51041">
              <w:rPr>
                <w:szCs w:val="18"/>
              </w:rPr>
              <w:t>Optisches Signal bei Bewegung der</w:t>
            </w:r>
            <w:r>
              <w:rPr>
                <w:szCs w:val="18"/>
              </w:rPr>
              <w:t xml:space="preserve">       </w:t>
            </w:r>
            <w:r w:rsidR="006A6DDA">
              <w:rPr>
                <w:szCs w:val="18"/>
              </w:rPr>
              <w:t xml:space="preserve"> </w:t>
            </w:r>
            <w:r w:rsidRPr="00C51041">
              <w:rPr>
                <w:szCs w:val="18"/>
              </w:rPr>
              <w:t>Transportpfanne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FE0AB3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915869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A3E3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2275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B05A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4862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6A44C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11224CF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EDDBC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D6D2E" w14:textId="77777777" w:rsidR="00A1052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6F88" w14:textId="77777777" w:rsidR="00A1052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6482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5C09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4EA5A5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799C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29A7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DA6A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EDDB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CDD4E4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187ADE5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A558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EFD7E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BD7C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41D8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BE8C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04E67B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EE6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C92D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AF92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466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649351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54D3932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F68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D0FDA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2AD6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2B55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942A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D3FEF2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6216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B4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7BCC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1072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22CA1F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2E98182B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05906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3E8898F9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37C254CF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A797B01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99712" behindDoc="0" locked="0" layoutInCell="1" allowOverlap="1" wp14:anchorId="6E82AF79" wp14:editId="2692A9B2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46F2BE01" id="Gerade Verbindung 17" o:spid="_x0000_s1026" style="position:absolute;z-index:2516997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170999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6F5EF9E1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53C6031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8430D38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3CDA37FE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9A51318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0877A4" w:rsidRPr="000877A4" w14:paraId="72DB2222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AA2CE90" w14:textId="62C68353" w:rsidR="0049387B" w:rsidRPr="000877A4" w:rsidRDefault="000877A4" w:rsidP="002007B4">
          <w:pPr>
            <w:pStyle w:val="Fuzeile"/>
            <w:rPr>
              <w:rFonts w:ascii="Verdana" w:hAnsi="Verdana"/>
              <w:color w:val="000000" w:themeColor="text1"/>
              <w:sz w:val="12"/>
            </w:rPr>
          </w:pPr>
          <w:hyperlink r:id="rId1" w:history="1">
            <w:r w:rsidRPr="000877A4">
              <w:rPr>
                <w:rStyle w:val="Hyperlink"/>
                <w:rFonts w:ascii="Verdana" w:hAnsi="Verdana"/>
                <w:color w:val="000000" w:themeColor="text1"/>
                <w:sz w:val="12"/>
              </w:rPr>
              <w:t>\\weef4\IMS\Qualitätsmangement\01_Dokumentenmanagement\07_Arbeitssicherheit\ASA-0125 - Gefährdungsbeurteilung GS2</w:t>
            </w:r>
          </w:hyperlink>
          <w:r w:rsidRPr="000877A4">
            <w:rPr>
              <w:rFonts w:ascii="Verdana" w:hAnsi="Verdana"/>
              <w:color w:val="000000" w:themeColor="text1"/>
              <w:sz w:val="12"/>
            </w:rPr>
            <w:t xml:space="preserve"> Maschinbedi</w:t>
          </w:r>
          <w:r>
            <w:rPr>
              <w:rFonts w:ascii="Verdana" w:hAnsi="Verdana"/>
              <w:color w:val="000000" w:themeColor="text1"/>
              <w:sz w:val="12"/>
            </w:rPr>
            <w:t>e</w:t>
          </w:r>
          <w:r w:rsidRPr="000877A4">
            <w:rPr>
              <w:rFonts w:ascii="Verdana" w:hAnsi="Verdana"/>
              <w:color w:val="000000" w:themeColor="text1"/>
              <w:sz w:val="12"/>
            </w:rPr>
            <w:t>nu</w:t>
          </w:r>
          <w:r>
            <w:rPr>
              <w:rFonts w:ascii="Verdana" w:hAnsi="Verdana"/>
              <w:color w:val="000000" w:themeColor="text1"/>
              <w:sz w:val="12"/>
            </w:rPr>
            <w:t>ng allgemein</w:t>
          </w:r>
        </w:p>
      </w:tc>
    </w:tr>
  </w:tbl>
  <w:p w14:paraId="5BB9588D" w14:textId="77777777" w:rsidR="0049387B" w:rsidRPr="000877A4" w:rsidRDefault="0049387B" w:rsidP="00222B0D">
    <w:pPr>
      <w:pStyle w:val="Fuzeile"/>
      <w:rPr>
        <w:color w:val="000000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FABFD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720F12E6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6D90F6D3" w14:textId="77777777" w:rsidTr="008656D7">
      <w:trPr>
        <w:trHeight w:val="283"/>
      </w:trPr>
      <w:tc>
        <w:tcPr>
          <w:tcW w:w="8169" w:type="dxa"/>
        </w:tcPr>
        <w:p w14:paraId="4558AE10" w14:textId="0CB076AE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 w:rsidR="000877A4">
            <w:rPr>
              <w:rFonts w:ascii="Verdana" w:hAnsi="Verdana" w:cs="Arial"/>
              <w:b/>
            </w:rPr>
            <w:t>125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761A6491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CE4B22A" wp14:editId="0C93C955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7A91D81B" w14:textId="77777777" w:rsidTr="008656D7">
      <w:trPr>
        <w:trHeight w:val="567"/>
      </w:trPr>
      <w:tc>
        <w:tcPr>
          <w:tcW w:w="8169" w:type="dxa"/>
        </w:tcPr>
        <w:p w14:paraId="6D59E912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2D4F5173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56F470A2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481C7B2B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20864" behindDoc="0" locked="0" layoutInCell="1" allowOverlap="1" wp14:anchorId="1C9F6DB7" wp14:editId="2B40C2EC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4194BBB" id="Gerade Verbindung 15" o:spid="_x0000_s1026" style="position:absolute;z-index:2516208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009498">
    <w:abstractNumId w:val="0"/>
  </w:num>
  <w:num w:numId="2" w16cid:durableId="42950957">
    <w:abstractNumId w:val="6"/>
  </w:num>
  <w:num w:numId="3" w16cid:durableId="1936744019">
    <w:abstractNumId w:val="2"/>
  </w:num>
  <w:num w:numId="4" w16cid:durableId="1635065408">
    <w:abstractNumId w:val="3"/>
  </w:num>
  <w:num w:numId="5" w16cid:durableId="1983076262">
    <w:abstractNumId w:val="4"/>
  </w:num>
  <w:num w:numId="6" w16cid:durableId="1589003261">
    <w:abstractNumId w:val="7"/>
  </w:num>
  <w:num w:numId="7" w16cid:durableId="473529915">
    <w:abstractNumId w:val="1"/>
  </w:num>
  <w:num w:numId="8" w16cid:durableId="20795482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23778"/>
    <w:rsid w:val="00051516"/>
    <w:rsid w:val="00070671"/>
    <w:rsid w:val="000845EA"/>
    <w:rsid w:val="000877A4"/>
    <w:rsid w:val="000D5815"/>
    <w:rsid w:val="000F440F"/>
    <w:rsid w:val="00104639"/>
    <w:rsid w:val="00107F90"/>
    <w:rsid w:val="00130EDB"/>
    <w:rsid w:val="001C30EF"/>
    <w:rsid w:val="001D17A4"/>
    <w:rsid w:val="001F0B10"/>
    <w:rsid w:val="002007B4"/>
    <w:rsid w:val="00222B0D"/>
    <w:rsid w:val="00232DEB"/>
    <w:rsid w:val="00242774"/>
    <w:rsid w:val="002C7B1E"/>
    <w:rsid w:val="002F24A2"/>
    <w:rsid w:val="002F6B41"/>
    <w:rsid w:val="003001EE"/>
    <w:rsid w:val="00325654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1EA7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A6DDA"/>
    <w:rsid w:val="006C7C49"/>
    <w:rsid w:val="006D35DD"/>
    <w:rsid w:val="0071154E"/>
    <w:rsid w:val="007238F1"/>
    <w:rsid w:val="00741866"/>
    <w:rsid w:val="00744E03"/>
    <w:rsid w:val="00752E82"/>
    <w:rsid w:val="00760EE8"/>
    <w:rsid w:val="00793AB9"/>
    <w:rsid w:val="00794093"/>
    <w:rsid w:val="007C4A06"/>
    <w:rsid w:val="007D029A"/>
    <w:rsid w:val="0080584B"/>
    <w:rsid w:val="00835840"/>
    <w:rsid w:val="008407A7"/>
    <w:rsid w:val="00840823"/>
    <w:rsid w:val="00860E29"/>
    <w:rsid w:val="008656D7"/>
    <w:rsid w:val="00883376"/>
    <w:rsid w:val="008B0783"/>
    <w:rsid w:val="008B106A"/>
    <w:rsid w:val="008C4495"/>
    <w:rsid w:val="008E037F"/>
    <w:rsid w:val="008F2B47"/>
    <w:rsid w:val="00900B5B"/>
    <w:rsid w:val="00945571"/>
    <w:rsid w:val="009659CF"/>
    <w:rsid w:val="00972BE9"/>
    <w:rsid w:val="0098468D"/>
    <w:rsid w:val="00987AEE"/>
    <w:rsid w:val="00993BCD"/>
    <w:rsid w:val="009A0F9C"/>
    <w:rsid w:val="00A1052A"/>
    <w:rsid w:val="00A16591"/>
    <w:rsid w:val="00A22829"/>
    <w:rsid w:val="00A41D37"/>
    <w:rsid w:val="00A64A9D"/>
    <w:rsid w:val="00A77778"/>
    <w:rsid w:val="00A92C31"/>
    <w:rsid w:val="00AA4C20"/>
    <w:rsid w:val="00B05CCB"/>
    <w:rsid w:val="00B33708"/>
    <w:rsid w:val="00B56008"/>
    <w:rsid w:val="00B5730A"/>
    <w:rsid w:val="00B80707"/>
    <w:rsid w:val="00B8454A"/>
    <w:rsid w:val="00BD31BD"/>
    <w:rsid w:val="00BD6F7D"/>
    <w:rsid w:val="00BF199D"/>
    <w:rsid w:val="00C34AC4"/>
    <w:rsid w:val="00C51041"/>
    <w:rsid w:val="00C877DE"/>
    <w:rsid w:val="00C878F6"/>
    <w:rsid w:val="00CC2E15"/>
    <w:rsid w:val="00D12C2E"/>
    <w:rsid w:val="00D15A83"/>
    <w:rsid w:val="00D23EB2"/>
    <w:rsid w:val="00D267F7"/>
    <w:rsid w:val="00D36B9E"/>
    <w:rsid w:val="00D85F18"/>
    <w:rsid w:val="00DA0393"/>
    <w:rsid w:val="00DA407C"/>
    <w:rsid w:val="00DD5CBD"/>
    <w:rsid w:val="00E031FD"/>
    <w:rsid w:val="00E15A8A"/>
    <w:rsid w:val="00E30E04"/>
    <w:rsid w:val="00E543A8"/>
    <w:rsid w:val="00E678F3"/>
    <w:rsid w:val="00EB6F98"/>
    <w:rsid w:val="00F04B1F"/>
    <w:rsid w:val="00F07F95"/>
    <w:rsid w:val="00F4628F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7D4B8588"/>
  <w15:docId w15:val="{51B0A2BC-A003-40EE-B126-D80DBB82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087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\\weef4\IMS\Qualit&#228;tsmangement\01_Dokumentenmanagement\07_Arbeitssicherheit\ASA-0125%20-%20Gef&#228;hrdungsbeurteilung%20GS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36A284F-834F-44F2-8272-78DDB37A9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2025-09-24T13:12:00Z</dcterms:created>
  <dcterms:modified xsi:type="dcterms:W3CDTF">2025-09-24T13:12:00Z</dcterms:modified>
</cp:coreProperties>
</file>